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7CB6FE66" w:rsidR="00677883" w:rsidRPr="00677883" w:rsidRDefault="00167D02" w:rsidP="00677883">
      <w:pPr>
        <w:jc w:val="center"/>
        <w:rPr>
          <w:rFonts w:ascii="Calibri" w:hAnsi="Calibri"/>
          <w:b/>
          <w:bCs/>
          <w:sz w:val="28"/>
          <w:szCs w:val="28"/>
        </w:rPr>
      </w:pPr>
      <w:r>
        <w:rPr>
          <w:rFonts w:ascii="Calibri" w:hAnsi="Calibri" w:cs="Calibri"/>
          <w:b/>
          <w:bCs/>
          <w:sz w:val="28"/>
          <w:szCs w:val="28"/>
        </w:rPr>
        <w:t>É</w:t>
      </w:r>
      <w:r w:rsidR="00677883" w:rsidRPr="00677883">
        <w:rPr>
          <w:rFonts w:ascii="Calibri" w:hAnsi="Calibri"/>
          <w:b/>
          <w:bCs/>
          <w:sz w:val="28"/>
          <w:szCs w:val="28"/>
        </w:rPr>
        <w:t xml:space="preserve">cole Universitaire de Recherche </w:t>
      </w:r>
    </w:p>
    <w:p w14:paraId="5A867A53" w14:textId="26F03FFE"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FA5BA4B"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167D02" w:rsidRPr="00677883">
        <w:rPr>
          <w:rFonts w:ascii="Calibri" w:hAnsi="Calibri"/>
          <w:b/>
          <w:bCs/>
          <w:i/>
          <w:sz w:val="44"/>
          <w:szCs w:val="52"/>
        </w:rPr>
        <w:t>À</w:t>
      </w:r>
      <w:r w:rsidRPr="00677883">
        <w:rPr>
          <w:rFonts w:ascii="Calibri" w:hAnsi="Calibri"/>
          <w:b/>
          <w:bCs/>
          <w:i/>
          <w:sz w:val="44"/>
          <w:szCs w:val="52"/>
        </w:rPr>
        <w:t xml:space="preserve"> PROJETS </w:t>
      </w:r>
    </w:p>
    <w:p w14:paraId="0B9CF4FF" w14:textId="13918335" w:rsidR="00677883" w:rsidRPr="00677883" w:rsidRDefault="001E5FC3" w:rsidP="00677883">
      <w:pPr>
        <w:jc w:val="center"/>
        <w:rPr>
          <w:rFonts w:ascii="Calibri" w:hAnsi="Calibri"/>
          <w:b/>
          <w:bCs/>
          <w:i/>
          <w:sz w:val="36"/>
          <w:szCs w:val="44"/>
        </w:rPr>
      </w:pPr>
      <w:r>
        <w:rPr>
          <w:rFonts w:ascii="Calibri" w:hAnsi="Calibri"/>
          <w:b/>
          <w:bCs/>
          <w:i/>
          <w:sz w:val="44"/>
          <w:szCs w:val="52"/>
        </w:rPr>
        <w:t>Financement de</w:t>
      </w:r>
      <w:r w:rsidR="00701438">
        <w:rPr>
          <w:rFonts w:ascii="Calibri" w:hAnsi="Calibri"/>
          <w:b/>
          <w:bCs/>
          <w:i/>
          <w:sz w:val="44"/>
          <w:szCs w:val="52"/>
        </w:rPr>
        <w:t xml:space="preserve"> stages de master</w:t>
      </w:r>
    </w:p>
    <w:p w14:paraId="0D0B940D" w14:textId="77777777" w:rsidR="00677883" w:rsidRDefault="00677883" w:rsidP="00677883">
      <w:pPr>
        <w:jc w:val="center"/>
        <w:rPr>
          <w:rFonts w:ascii="Calibri" w:hAnsi="Calibri"/>
          <w:b/>
          <w:bCs/>
          <w:i/>
          <w:sz w:val="28"/>
          <w:szCs w:val="36"/>
        </w:rPr>
      </w:pPr>
    </w:p>
    <w:p w14:paraId="1207DD8E" w14:textId="6EFE9596" w:rsidR="00677883" w:rsidRDefault="00A21A00" w:rsidP="00677883">
      <w:pPr>
        <w:jc w:val="center"/>
        <w:rPr>
          <w:rFonts w:ascii="Calibri" w:hAnsi="Calibri"/>
          <w:b/>
          <w:bCs/>
          <w:i/>
          <w:sz w:val="28"/>
          <w:szCs w:val="36"/>
        </w:rPr>
      </w:pPr>
      <w:r>
        <w:rPr>
          <w:rFonts w:ascii="Calibri" w:hAnsi="Calibri"/>
          <w:b/>
          <w:bCs/>
          <w:i/>
          <w:sz w:val="28"/>
          <w:szCs w:val="36"/>
        </w:rPr>
        <w:t>ANN</w:t>
      </w:r>
      <w:r>
        <w:rPr>
          <w:rFonts w:ascii="Calibri" w:hAnsi="Calibri" w:cs="Calibri"/>
          <w:b/>
          <w:bCs/>
          <w:i/>
          <w:sz w:val="28"/>
          <w:szCs w:val="36"/>
        </w:rPr>
        <w:t>É</w:t>
      </w:r>
      <w:r w:rsidR="00677883">
        <w:rPr>
          <w:rFonts w:ascii="Calibri" w:hAnsi="Calibri"/>
          <w:b/>
          <w:bCs/>
          <w:i/>
          <w:sz w:val="28"/>
          <w:szCs w:val="36"/>
        </w:rPr>
        <w:t>E 202</w:t>
      </w:r>
      <w:r w:rsidR="00B94770">
        <w:rPr>
          <w:rFonts w:ascii="Calibri" w:hAnsi="Calibri"/>
          <w:b/>
          <w:bCs/>
          <w:i/>
          <w:sz w:val="28"/>
          <w:szCs w:val="36"/>
        </w:rPr>
        <w:t>1</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bookmarkEnd w:id="1"/>
    <w:p w14:paraId="030FADDE" w14:textId="77777777" w:rsidR="00B278F4" w:rsidRDefault="00B278F4" w:rsidP="0055405F">
      <w:pPr>
        <w:jc w:val="center"/>
        <w:rPr>
          <w:b/>
          <w:sz w:val="36"/>
          <w:szCs w:val="36"/>
        </w:rPr>
      </w:pPr>
    </w:p>
    <w:p w14:paraId="1EDB30BE" w14:textId="1F8316D5" w:rsidR="00DF36DC" w:rsidRDefault="001E5FC3" w:rsidP="0055405F">
      <w:pPr>
        <w:jc w:val="center"/>
        <w:rPr>
          <w:b/>
          <w:sz w:val="36"/>
          <w:szCs w:val="36"/>
        </w:rPr>
      </w:pPr>
      <w:r w:rsidRPr="001E5FC3">
        <w:rPr>
          <w:b/>
          <w:sz w:val="36"/>
          <w:szCs w:val="36"/>
        </w:rPr>
        <w:t xml:space="preserve">Financement de </w:t>
      </w:r>
      <w:r w:rsidR="00EC0F81">
        <w:rPr>
          <w:b/>
          <w:sz w:val="36"/>
          <w:szCs w:val="36"/>
        </w:rPr>
        <w:t>stages de master</w:t>
      </w:r>
    </w:p>
    <w:p w14:paraId="15AB627D" w14:textId="77777777" w:rsidR="0055405F" w:rsidRPr="00A32B1A" w:rsidRDefault="0055405F" w:rsidP="0055405F">
      <w:pPr>
        <w:jc w:val="center"/>
        <w:rPr>
          <w:b/>
          <w:szCs w:val="24"/>
        </w:rPr>
      </w:pPr>
      <w:r w:rsidRPr="00A32B1A">
        <w:rPr>
          <w:b/>
          <w:szCs w:val="24"/>
        </w:rPr>
        <w:t>EUR CREATES</w:t>
      </w:r>
    </w:p>
    <w:p w14:paraId="3461D779" w14:textId="77777777" w:rsidR="0055405F" w:rsidRDefault="0055405F" w:rsidP="0055405F"/>
    <w:p w14:paraId="3CF2D8B6" w14:textId="77777777" w:rsidR="00301DF9" w:rsidRDefault="00301DF9" w:rsidP="0055405F"/>
    <w:p w14:paraId="20E34FD1" w14:textId="313D820B" w:rsidR="003C5455" w:rsidRDefault="00386404" w:rsidP="00701438">
      <w:pPr>
        <w:ind w:firstLine="0"/>
      </w:pPr>
      <w:r>
        <w:t>L</w:t>
      </w:r>
      <w:r w:rsidR="0055405F">
        <w:t xml:space="preserve">’EUR CREATES souhaite </w:t>
      </w:r>
      <w:r w:rsidR="001E5FC3">
        <w:t>financer des</w:t>
      </w:r>
      <w:r w:rsidR="00EC0F81">
        <w:t xml:space="preserve"> stages de master </w:t>
      </w:r>
      <w:r w:rsidR="00B94770">
        <w:t xml:space="preserve">menés </w:t>
      </w:r>
      <w:r w:rsidR="00DF36DC">
        <w:t xml:space="preserve">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rsidR="00A21A00">
        <w:t>.</w:t>
      </w:r>
    </w:p>
    <w:p w14:paraId="0FB78278" w14:textId="77777777" w:rsidR="00DF36DC" w:rsidRDefault="00DF36DC" w:rsidP="00701438"/>
    <w:p w14:paraId="35052464" w14:textId="309E12AD" w:rsidR="00B94770" w:rsidRDefault="00EC0F81" w:rsidP="00701438">
      <w:pPr>
        <w:ind w:firstLine="0"/>
      </w:pPr>
      <w:r>
        <w:t xml:space="preserve">Ces stages, d’une durée de deux à </w:t>
      </w:r>
      <w:r w:rsidR="00701438">
        <w:t>quatre</w:t>
      </w:r>
      <w:r>
        <w:t xml:space="preserve"> mois, devront s’effectuer dans le cadre d’un laboratoire ou d’une école en rattachement principal ou secondaire à l’EUR.</w:t>
      </w:r>
      <w:r w:rsidR="00701438">
        <w:t xml:space="preserve"> </w:t>
      </w:r>
      <w:r>
        <w:t>Ils doivent s’inscrire dans un projet de recherche clairement identifié et produire des livrables (données, articles, logiciels, …).</w:t>
      </w:r>
    </w:p>
    <w:p w14:paraId="62EBF3C5" w14:textId="77777777" w:rsidR="007C20B2" w:rsidRDefault="007C20B2" w:rsidP="00386404"/>
    <w:p w14:paraId="6D98A12B" w14:textId="77777777" w:rsidR="00546E79" w:rsidRPr="007B2ACD" w:rsidRDefault="00546E79" w:rsidP="00386404"/>
    <w:p w14:paraId="58E73350" w14:textId="77777777" w:rsidR="007C20B2" w:rsidRPr="00A32B1A" w:rsidRDefault="00546E79" w:rsidP="00546E79">
      <w:pPr>
        <w:pStyle w:val="Heading1"/>
        <w:numPr>
          <w:ilvl w:val="0"/>
          <w:numId w:val="0"/>
        </w:numPr>
        <w:ind w:left="360" w:hanging="360"/>
        <w:rPr>
          <w:u w:val="single"/>
        </w:rPr>
      </w:pPr>
      <w:r w:rsidRPr="00A32B1A">
        <w:rPr>
          <w:u w:val="single"/>
        </w:rPr>
        <w:t>Critères d’é</w:t>
      </w:r>
      <w:r w:rsidR="007C20B2" w:rsidRPr="00A32B1A">
        <w:rPr>
          <w:u w:val="single"/>
        </w:rPr>
        <w:t>ligibilité</w:t>
      </w:r>
    </w:p>
    <w:p w14:paraId="10737F91" w14:textId="2F84110D" w:rsidR="007C20B2" w:rsidRDefault="007C20B2" w:rsidP="00701438">
      <w:pPr>
        <w:pStyle w:val="ListParagraph"/>
        <w:numPr>
          <w:ilvl w:val="0"/>
          <w:numId w:val="13"/>
        </w:numPr>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p>
    <w:p w14:paraId="4D209EA6" w14:textId="044C66F9" w:rsidR="00546E79" w:rsidRDefault="00546E79" w:rsidP="00701438">
      <w:pPr>
        <w:pStyle w:val="ListParagraph"/>
        <w:numPr>
          <w:ilvl w:val="0"/>
          <w:numId w:val="13"/>
        </w:numPr>
      </w:pPr>
      <w:r>
        <w:t xml:space="preserve">Le Projet doit </w:t>
      </w:r>
      <w:r w:rsidR="00DA0F1A">
        <w:t>être lié aux activités d</w:t>
      </w:r>
      <w:r w:rsidR="00084B73">
        <w:t xml:space="preserve">u laboratoire ou de l’école et </w:t>
      </w:r>
      <w:r w:rsidR="00DA0F1A">
        <w:t xml:space="preserve">relever des thématiques </w:t>
      </w:r>
      <w:r w:rsidR="00F169A8">
        <w:t>de l’EUR</w:t>
      </w:r>
      <w:r>
        <w:t>.</w:t>
      </w:r>
    </w:p>
    <w:p w14:paraId="61CD27BD" w14:textId="78BDC4C8" w:rsidR="00EC0F81" w:rsidRDefault="00EC0F81" w:rsidP="00701438">
      <w:pPr>
        <w:pStyle w:val="ListParagraph"/>
        <w:numPr>
          <w:ilvl w:val="0"/>
          <w:numId w:val="13"/>
        </w:numPr>
      </w:pPr>
      <w:r>
        <w:t xml:space="preserve">Clarté des tâches effectuées </w:t>
      </w:r>
      <w:r w:rsidR="00701438">
        <w:t xml:space="preserve">et des compétences acquises </w:t>
      </w:r>
      <w:r>
        <w:t>par le stagiaire.</w:t>
      </w:r>
    </w:p>
    <w:p w14:paraId="61BCF483" w14:textId="225C3E25" w:rsidR="00EC0F81" w:rsidRDefault="00EC0F81" w:rsidP="00701438">
      <w:pPr>
        <w:pStyle w:val="ListParagraph"/>
        <w:numPr>
          <w:ilvl w:val="0"/>
          <w:numId w:val="13"/>
        </w:numPr>
      </w:pPr>
      <w:r>
        <w:t>Mention de livrables.</w:t>
      </w:r>
    </w:p>
    <w:p w14:paraId="6B699379" w14:textId="77777777" w:rsidR="00386404" w:rsidRDefault="00386404" w:rsidP="0055405F"/>
    <w:p w14:paraId="3FE9F23F" w14:textId="77777777" w:rsidR="00546E79" w:rsidRDefault="00546E79" w:rsidP="00A32B1A">
      <w:pPr>
        <w:pStyle w:val="Heading1"/>
        <w:numPr>
          <w:ilvl w:val="0"/>
          <w:numId w:val="0"/>
        </w:numPr>
      </w:pPr>
    </w:p>
    <w:p w14:paraId="24629DC0" w14:textId="77777777" w:rsidR="00386404" w:rsidRPr="00A32B1A" w:rsidRDefault="00711379" w:rsidP="00546E79">
      <w:pPr>
        <w:pStyle w:val="Heading1"/>
        <w:numPr>
          <w:ilvl w:val="0"/>
          <w:numId w:val="0"/>
        </w:numPr>
        <w:ind w:left="360" w:hanging="360"/>
        <w:rPr>
          <w:u w:val="single"/>
        </w:rPr>
      </w:pPr>
      <w:r w:rsidRPr="00A32B1A">
        <w:rPr>
          <w:u w:val="single"/>
        </w:rPr>
        <w:t>Calendrier</w:t>
      </w:r>
    </w:p>
    <w:p w14:paraId="613F91B2" w14:textId="67BC1CBA" w:rsidR="00711379" w:rsidRDefault="00711379" w:rsidP="00546E79">
      <w:pPr>
        <w:ind w:firstLine="0"/>
      </w:pPr>
      <w:bookmarkStart w:id="2" w:name="_Hlk34904743"/>
      <w:r>
        <w:t xml:space="preserve">Les dossiers devront être envoyés </w:t>
      </w:r>
      <w:r w:rsidR="00B278F4" w:rsidRPr="00DB47B1">
        <w:rPr>
          <w:b/>
          <w:bCs/>
        </w:rPr>
        <w:t xml:space="preserve">sur la plateforme </w:t>
      </w:r>
      <w:hyperlink r:id="rId9" w:history="1">
        <w:r w:rsidR="00B278F4" w:rsidRPr="00DB47B1">
          <w:rPr>
            <w:rStyle w:val="Hyperlink"/>
            <w:b/>
            <w:bCs/>
          </w:rPr>
          <w:t>nuxeo</w:t>
        </w:r>
      </w:hyperlink>
      <w:r w:rsidR="00B278F4" w:rsidRPr="00DB47B1">
        <w:rPr>
          <w:b/>
          <w:bCs/>
        </w:rPr>
        <w:t xml:space="preserve"> </w:t>
      </w:r>
      <w:r w:rsidR="00B278F4">
        <w:rPr>
          <w:b/>
          <w:bCs/>
        </w:rPr>
        <w:t xml:space="preserve">et </w:t>
      </w:r>
      <w:r w:rsidR="00A32B1A" w:rsidRPr="086A55A9">
        <w:rPr>
          <w:b/>
          <w:bCs/>
        </w:rPr>
        <w:t>par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1E5FC3">
        <w:rPr>
          <w:b/>
          <w:bCs/>
          <w:u w:val="single"/>
        </w:rPr>
        <w:t>1</w:t>
      </w:r>
      <w:r w:rsidR="001E5FC3" w:rsidRPr="001E5FC3">
        <w:rPr>
          <w:b/>
          <w:bCs/>
          <w:u w:val="single"/>
          <w:vertAlign w:val="superscript"/>
        </w:rPr>
        <w:t>er</w:t>
      </w:r>
      <w:r w:rsidR="001E5FC3">
        <w:rPr>
          <w:b/>
          <w:bCs/>
          <w:u w:val="single"/>
        </w:rPr>
        <w:t xml:space="preserve"> février</w:t>
      </w:r>
      <w:r w:rsidR="00084B73" w:rsidRPr="00084B73">
        <w:rPr>
          <w:b/>
          <w:bCs/>
          <w:u w:val="single"/>
        </w:rPr>
        <w:t xml:space="preserve"> 2021</w:t>
      </w:r>
      <w:r w:rsidRPr="00084B73">
        <w:t>.</w:t>
      </w:r>
    </w:p>
    <w:p w14:paraId="1F72F646" w14:textId="77777777" w:rsidR="00546E79" w:rsidRDefault="00546E79" w:rsidP="00546E79">
      <w:pPr>
        <w:ind w:firstLine="0"/>
      </w:pPr>
    </w:p>
    <w:p w14:paraId="0F29DE27" w14:textId="3F81C1EF" w:rsidR="00711379" w:rsidRDefault="00711379" w:rsidP="00546E79">
      <w:pPr>
        <w:ind w:firstLine="0"/>
      </w:pPr>
      <w:r>
        <w:t xml:space="preserve">Ils seront examinés lors du comité de pilotage </w:t>
      </w:r>
      <w:r w:rsidR="00084B73">
        <w:t>qui suivra</w:t>
      </w:r>
      <w:r w:rsidR="00FA2812">
        <w:t>.</w:t>
      </w:r>
    </w:p>
    <w:p w14:paraId="08CE6F91" w14:textId="77777777" w:rsidR="00546E79" w:rsidRDefault="00546E79" w:rsidP="00546E79">
      <w:pPr>
        <w:ind w:firstLine="0"/>
      </w:pPr>
    </w:p>
    <w:p w14:paraId="7E58B1E7" w14:textId="5942FAE6" w:rsidR="004F28E5" w:rsidRDefault="004F28E5" w:rsidP="00546E79">
      <w:pPr>
        <w:ind w:firstLine="0"/>
      </w:pPr>
      <w:r>
        <w:t xml:space="preserve">Les crédits doivent être dépensés </w:t>
      </w:r>
      <w:r w:rsidR="00A32B1A">
        <w:t>avant le 31 décembre</w:t>
      </w:r>
      <w:r w:rsidR="00546E79">
        <w:t xml:space="preserve"> 202</w:t>
      </w:r>
      <w:r w:rsidR="00084B73">
        <w:t>1</w:t>
      </w:r>
      <w:r w:rsidR="00546E79">
        <w:t>.</w:t>
      </w:r>
    </w:p>
    <w:bookmarkEnd w:id="2"/>
    <w:p w14:paraId="29D6B04F" w14:textId="77777777" w:rsidR="00711379" w:rsidRDefault="00711379" w:rsidP="00711379">
      <w:r>
        <w:t xml:space="preserve"> </w:t>
      </w:r>
    </w:p>
    <w:p w14:paraId="61CDCEAD" w14:textId="77777777" w:rsidR="00044547" w:rsidRDefault="00044547" w:rsidP="0055405F"/>
    <w:p w14:paraId="65177067" w14:textId="5380FA07" w:rsidR="00B278F4" w:rsidRDefault="00170E7D" w:rsidP="00192284">
      <w:pPr>
        <w:spacing w:line="276" w:lineRule="auto"/>
        <w:rPr>
          <w:rFonts w:eastAsia="Cambria" w:cs="Cambria"/>
          <w:color w:val="000000"/>
        </w:rPr>
      </w:pPr>
      <w:r>
        <w:rPr>
          <w:rFonts w:eastAsia="Cambria" w:cs="Cambria"/>
          <w:color w:val="000000"/>
        </w:rPr>
        <w:br w:type="page"/>
      </w:r>
    </w:p>
    <w:p w14:paraId="56D2575F" w14:textId="77777777" w:rsidR="00192284" w:rsidRDefault="00192284" w:rsidP="00192284">
      <w:pPr>
        <w:ind w:firstLine="0"/>
        <w:jc w:val="center"/>
        <w:rPr>
          <w:rFonts w:eastAsia="Cambria" w:cs="Cambria"/>
          <w:b/>
          <w:color w:val="000000"/>
          <w:sz w:val="32"/>
          <w:szCs w:val="32"/>
        </w:rPr>
      </w:pPr>
      <w:r>
        <w:rPr>
          <w:rFonts w:eastAsia="Cambria" w:cs="Cambria"/>
          <w:b/>
          <w:color w:val="000000"/>
          <w:sz w:val="32"/>
          <w:szCs w:val="32"/>
        </w:rPr>
        <w:lastRenderedPageBreak/>
        <w:t>Annexe 1</w:t>
      </w:r>
    </w:p>
    <w:p w14:paraId="5E6ECA3A" w14:textId="77777777" w:rsidR="00192284" w:rsidRDefault="00192284" w:rsidP="00192284">
      <w:pPr>
        <w:ind w:firstLine="0"/>
        <w:jc w:val="center"/>
        <w:rPr>
          <w:rFonts w:eastAsia="Cambria" w:cs="Cambria"/>
          <w:b/>
          <w:color w:val="000000"/>
          <w:sz w:val="32"/>
          <w:szCs w:val="32"/>
        </w:rPr>
      </w:pPr>
      <w:r>
        <w:rPr>
          <w:rFonts w:eastAsia="Cambria" w:cs="Cambria"/>
          <w:b/>
          <w:color w:val="000000"/>
          <w:sz w:val="32"/>
          <w:szCs w:val="32"/>
        </w:rPr>
        <w:t>Thématiques et axes de recherche de l’EUR CREATES</w:t>
      </w:r>
    </w:p>
    <w:p w14:paraId="5B50F06E" w14:textId="77777777" w:rsidR="00192284" w:rsidRDefault="00192284" w:rsidP="00192284">
      <w:pPr>
        <w:pStyle w:val="NoSpacing"/>
        <w:jc w:val="both"/>
        <w:rPr>
          <w:rFonts w:ascii="Century" w:hAnsi="Century"/>
          <w:sz w:val="20"/>
          <w:szCs w:val="20"/>
        </w:rPr>
      </w:pPr>
    </w:p>
    <w:p w14:paraId="4B24923D" w14:textId="77777777" w:rsidR="00192284" w:rsidRDefault="00192284" w:rsidP="00192284">
      <w:pPr>
        <w:pStyle w:val="NoSpacing"/>
        <w:jc w:val="both"/>
        <w:rPr>
          <w:rFonts w:ascii="Century" w:hAnsi="Century"/>
          <w:b/>
          <w:bCs/>
        </w:rPr>
      </w:pPr>
      <w:r>
        <w:rPr>
          <w:rFonts w:ascii="Century" w:hAnsi="Century"/>
          <w:b/>
          <w:bCs/>
        </w:rPr>
        <w:t>I. Épistémologie de la créativité et des savoirs sur l’art</w:t>
      </w:r>
    </w:p>
    <w:p w14:paraId="550B05AD" w14:textId="77777777" w:rsidR="00192284" w:rsidRDefault="00192284" w:rsidP="00192284">
      <w:pPr>
        <w:pStyle w:val="NoSpacing"/>
        <w:jc w:val="both"/>
        <w:rPr>
          <w:rFonts w:ascii="Century" w:hAnsi="Century"/>
          <w:b/>
          <w:bCs/>
        </w:rPr>
      </w:pPr>
    </w:p>
    <w:p w14:paraId="22E59DAF" w14:textId="77777777" w:rsidR="00192284" w:rsidRDefault="00192284" w:rsidP="00192284">
      <w:pPr>
        <w:pStyle w:val="NoSpacing"/>
        <w:jc w:val="both"/>
        <w:rPr>
          <w:rFonts w:ascii="Century" w:hAnsi="Century"/>
          <w:b/>
          <w:bCs/>
        </w:rPr>
      </w:pPr>
      <w:r>
        <w:rPr>
          <w:rFonts w:ascii="Century" w:hAnsi="Century"/>
          <w:b/>
          <w:bCs/>
        </w:rPr>
        <w:t>I.1. Histoire et épistémologie de la créativité</w:t>
      </w:r>
    </w:p>
    <w:p w14:paraId="5DDF0243" w14:textId="77777777" w:rsidR="00192284" w:rsidRDefault="00192284" w:rsidP="00192284">
      <w:pPr>
        <w:pStyle w:val="NoSpacing"/>
        <w:jc w:val="both"/>
        <w:rPr>
          <w:rFonts w:ascii="Century" w:hAnsi="Century"/>
        </w:rPr>
      </w:pPr>
      <w:r>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66AD50" w14:textId="77777777" w:rsidR="00192284" w:rsidRDefault="00192284" w:rsidP="00192284">
      <w:pPr>
        <w:pStyle w:val="NoSpacing"/>
        <w:jc w:val="both"/>
        <w:rPr>
          <w:rFonts w:ascii="Century" w:hAnsi="Century"/>
          <w:b/>
          <w:bCs/>
        </w:rPr>
      </w:pPr>
      <w:r>
        <w:rPr>
          <w:rFonts w:ascii="Century" w:hAnsi="Century"/>
          <w:b/>
          <w:bCs/>
        </w:rPr>
        <w:t>I.2. Émergence et régulation de la nouveauté</w:t>
      </w:r>
    </w:p>
    <w:p w14:paraId="3113C243" w14:textId="77777777" w:rsidR="00192284" w:rsidRDefault="00192284" w:rsidP="00192284">
      <w:pPr>
        <w:pStyle w:val="NoSpacing"/>
        <w:jc w:val="both"/>
        <w:rPr>
          <w:rFonts w:ascii="Century" w:hAnsi="Century"/>
        </w:rPr>
      </w:pPr>
      <w:r>
        <w:rPr>
          <w:rFonts w:ascii="Century" w:hAnsi="Century"/>
        </w:rPr>
        <w:t>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Arson.</w:t>
      </w:r>
    </w:p>
    <w:p w14:paraId="5E1042E7" w14:textId="77777777" w:rsidR="00192284" w:rsidRDefault="00192284" w:rsidP="00192284">
      <w:pPr>
        <w:pStyle w:val="NoSpacing"/>
        <w:jc w:val="both"/>
        <w:rPr>
          <w:rFonts w:ascii="Century" w:hAnsi="Century"/>
          <w:b/>
          <w:bCs/>
        </w:rPr>
      </w:pPr>
    </w:p>
    <w:p w14:paraId="30E38B75" w14:textId="77777777" w:rsidR="00192284" w:rsidRDefault="00192284" w:rsidP="00192284">
      <w:pPr>
        <w:pStyle w:val="NoSpacing"/>
        <w:jc w:val="both"/>
        <w:rPr>
          <w:rFonts w:ascii="Century" w:hAnsi="Century"/>
          <w:b/>
          <w:bCs/>
        </w:rPr>
      </w:pPr>
      <w:r>
        <w:rPr>
          <w:rFonts w:ascii="Century" w:hAnsi="Century"/>
          <w:b/>
          <w:bCs/>
        </w:rPr>
        <w:t>II. Création et sociétés</w:t>
      </w:r>
    </w:p>
    <w:p w14:paraId="2469E4CB" w14:textId="77777777" w:rsidR="00192284" w:rsidRDefault="00192284" w:rsidP="00192284">
      <w:pPr>
        <w:pStyle w:val="NoSpacing"/>
        <w:jc w:val="both"/>
        <w:rPr>
          <w:rFonts w:ascii="Century" w:hAnsi="Century"/>
          <w:b/>
          <w:bCs/>
        </w:rPr>
      </w:pPr>
    </w:p>
    <w:p w14:paraId="0D7AF8B2" w14:textId="77777777" w:rsidR="00192284" w:rsidRDefault="00192284" w:rsidP="00192284">
      <w:pPr>
        <w:pStyle w:val="NoSpacing"/>
        <w:jc w:val="both"/>
        <w:rPr>
          <w:rFonts w:ascii="Century" w:hAnsi="Century"/>
          <w:b/>
          <w:bCs/>
        </w:rPr>
      </w:pPr>
      <w:r>
        <w:rPr>
          <w:rFonts w:ascii="Century" w:hAnsi="Century"/>
          <w:b/>
          <w:bCs/>
        </w:rPr>
        <w:t>II.1. Recherche artistique et recherche/création</w:t>
      </w:r>
    </w:p>
    <w:p w14:paraId="41A379F0" w14:textId="77777777" w:rsidR="00192284" w:rsidRDefault="00192284" w:rsidP="00192284">
      <w:pPr>
        <w:pStyle w:val="NoSpacing"/>
        <w:jc w:val="both"/>
        <w:rPr>
          <w:rFonts w:ascii="Century" w:hAnsi="Century"/>
        </w:rPr>
      </w:pPr>
      <w:r>
        <w:rPr>
          <w:rFonts w:ascii="Century" w:hAnsi="Century"/>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3789CBA6" w14:textId="77777777" w:rsidR="00192284" w:rsidRDefault="00192284" w:rsidP="00192284">
      <w:pPr>
        <w:pStyle w:val="NoSpacing"/>
        <w:jc w:val="both"/>
        <w:rPr>
          <w:rFonts w:ascii="Century" w:hAnsi="Century"/>
          <w:b/>
          <w:bCs/>
        </w:rPr>
      </w:pPr>
      <w:r>
        <w:rPr>
          <w:rFonts w:ascii="Century" w:hAnsi="Century"/>
          <w:b/>
          <w:bCs/>
        </w:rPr>
        <w:t>II.2. Créativité et réceptions</w:t>
      </w:r>
    </w:p>
    <w:p w14:paraId="3C566284" w14:textId="77777777" w:rsidR="00192284" w:rsidRDefault="00192284" w:rsidP="00192284">
      <w:pPr>
        <w:pStyle w:val="NoSpacing"/>
        <w:jc w:val="both"/>
        <w:rPr>
          <w:rFonts w:ascii="Century" w:hAnsi="Century"/>
        </w:rPr>
      </w:pPr>
      <w:r>
        <w:rPr>
          <w:rFonts w:ascii="Century" w:hAnsi="Century"/>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590E392B" w14:textId="77777777" w:rsidR="00192284" w:rsidRDefault="00192284" w:rsidP="00192284">
      <w:pPr>
        <w:pStyle w:val="NoSpacing"/>
        <w:jc w:val="both"/>
        <w:rPr>
          <w:rFonts w:ascii="Century" w:hAnsi="Century"/>
          <w:b/>
          <w:bCs/>
        </w:rPr>
      </w:pPr>
    </w:p>
    <w:p w14:paraId="11B410F3" w14:textId="77777777" w:rsidR="00192284" w:rsidRDefault="00192284" w:rsidP="00192284">
      <w:pPr>
        <w:pStyle w:val="NoSpacing"/>
        <w:jc w:val="both"/>
        <w:rPr>
          <w:rFonts w:ascii="Century" w:hAnsi="Century"/>
          <w:b/>
          <w:bCs/>
        </w:rPr>
      </w:pPr>
      <w:r>
        <w:rPr>
          <w:rFonts w:ascii="Century" w:hAnsi="Century"/>
          <w:b/>
          <w:bCs/>
        </w:rPr>
        <w:t>III. Créations, textes et supports</w:t>
      </w:r>
    </w:p>
    <w:p w14:paraId="43FAE416" w14:textId="77777777" w:rsidR="00192284" w:rsidRDefault="00192284" w:rsidP="00192284">
      <w:pPr>
        <w:pStyle w:val="NoSpacing"/>
        <w:jc w:val="both"/>
        <w:rPr>
          <w:rFonts w:ascii="Century" w:hAnsi="Century"/>
          <w:b/>
          <w:bCs/>
        </w:rPr>
      </w:pPr>
    </w:p>
    <w:p w14:paraId="0B0D0779" w14:textId="77777777" w:rsidR="00192284" w:rsidRDefault="00192284" w:rsidP="00192284">
      <w:pPr>
        <w:pStyle w:val="NoSpacing"/>
        <w:jc w:val="both"/>
        <w:rPr>
          <w:rFonts w:ascii="Century" w:hAnsi="Century"/>
          <w:b/>
          <w:bCs/>
        </w:rPr>
      </w:pPr>
      <w:r>
        <w:rPr>
          <w:rFonts w:ascii="Century" w:hAnsi="Century"/>
          <w:b/>
          <w:bCs/>
        </w:rPr>
        <w:t>III.1. Sciences des textes et des supports</w:t>
      </w:r>
    </w:p>
    <w:p w14:paraId="0DE45A84" w14:textId="77777777" w:rsidR="00192284" w:rsidRDefault="00192284" w:rsidP="00192284">
      <w:pPr>
        <w:pStyle w:val="NoSpacing"/>
        <w:jc w:val="both"/>
        <w:rPr>
          <w:rFonts w:ascii="Century" w:hAnsi="Century"/>
        </w:rPr>
      </w:pPr>
      <w:r>
        <w:rPr>
          <w:rFonts w:ascii="Century" w:hAnsi="Century"/>
        </w:rPr>
        <w:t>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transmedia ou vidéoludiques.</w:t>
      </w:r>
    </w:p>
    <w:p w14:paraId="0C713E37" w14:textId="77777777" w:rsidR="00192284" w:rsidRDefault="00192284" w:rsidP="00192284">
      <w:pPr>
        <w:pStyle w:val="NoSpacing"/>
        <w:jc w:val="both"/>
        <w:rPr>
          <w:rFonts w:ascii="Century" w:hAnsi="Century"/>
          <w:b/>
          <w:bCs/>
        </w:rPr>
      </w:pPr>
      <w:r>
        <w:rPr>
          <w:rFonts w:ascii="Century" w:hAnsi="Century"/>
          <w:b/>
          <w:bCs/>
        </w:rPr>
        <w:t>III.2. Vie et transformation des objets, des images, des monuments</w:t>
      </w:r>
    </w:p>
    <w:p w14:paraId="62E90757" w14:textId="3CEB3914" w:rsidR="00B278F4" w:rsidRPr="0063458C" w:rsidRDefault="00192284" w:rsidP="0063458C">
      <w:pPr>
        <w:pStyle w:val="NoSpacing"/>
        <w:jc w:val="both"/>
        <w:rPr>
          <w:rFonts w:ascii="Century" w:hAnsi="Century"/>
        </w:rPr>
      </w:pPr>
      <w:r>
        <w:rPr>
          <w:rFonts w:ascii="Century" w:hAnsi="Century"/>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bookmarkStart w:id="3" w:name="_GoBack"/>
      <w:bookmarkEnd w:id="3"/>
    </w:p>
    <w:p w14:paraId="53FC7E08" w14:textId="77777777" w:rsidR="00192284" w:rsidRDefault="00170E7D" w:rsidP="00A53172">
      <w:pPr>
        <w:ind w:firstLine="0"/>
        <w:jc w:val="center"/>
        <w:rPr>
          <w:rFonts w:eastAsia="Cambria" w:cs="Cambria"/>
          <w:b/>
          <w:color w:val="000000"/>
          <w:sz w:val="32"/>
          <w:szCs w:val="32"/>
        </w:rPr>
      </w:pPr>
      <w:r w:rsidRPr="007C20B2">
        <w:rPr>
          <w:rFonts w:eastAsia="Cambria" w:cs="Cambria"/>
          <w:b/>
          <w:color w:val="000000"/>
          <w:sz w:val="32"/>
          <w:szCs w:val="32"/>
        </w:rPr>
        <w:lastRenderedPageBreak/>
        <w:t>Annexe</w:t>
      </w:r>
      <w:r w:rsidR="00FA2812">
        <w:rPr>
          <w:rFonts w:eastAsia="Cambria" w:cs="Cambria"/>
          <w:b/>
          <w:color w:val="000000"/>
          <w:sz w:val="32"/>
          <w:szCs w:val="32"/>
        </w:rPr>
        <w:t xml:space="preserve"> </w:t>
      </w:r>
      <w:r w:rsidRPr="007C20B2">
        <w:rPr>
          <w:rFonts w:eastAsia="Cambria" w:cs="Cambria"/>
          <w:b/>
          <w:color w:val="000000"/>
          <w:sz w:val="32"/>
          <w:szCs w:val="32"/>
        </w:rPr>
        <w:t>2 </w:t>
      </w:r>
    </w:p>
    <w:p w14:paraId="528C9736" w14:textId="767A7C39" w:rsidR="00260A72" w:rsidRDefault="00FA2812" w:rsidP="00A53172">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w:t>
      </w:r>
      <w:r w:rsidR="00701438">
        <w:rPr>
          <w:rFonts w:eastAsia="Cambria" w:cs="Cambria"/>
          <w:b/>
          <w:color w:val="000000"/>
          <w:sz w:val="32"/>
          <w:szCs w:val="32"/>
        </w:rPr>
        <w:t>Aide aux stages de master</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09999ABB"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w:t>
      </w:r>
      <w:r w:rsidR="00A21A00">
        <w:rPr>
          <w:b/>
          <w:sz w:val="22"/>
          <w:szCs w:val="20"/>
          <w:u w:val="single"/>
        </w:rPr>
        <w:t>A</w:t>
      </w:r>
      <w:r w:rsidRPr="00A53172">
        <w:rPr>
          <w:b/>
          <w:sz w:val="22"/>
          <w:szCs w:val="20"/>
          <w:u w:val="single"/>
        </w:rPr>
        <w:t xml:space="preserve">P </w:t>
      </w:r>
      <w:r w:rsidR="00701438" w:rsidRPr="00701438">
        <w:rPr>
          <w:b/>
          <w:sz w:val="22"/>
          <w:szCs w:val="20"/>
          <w:u w:val="single"/>
        </w:rPr>
        <w:t>Aide aux stages de master</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6D466834"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Année 202</w:t>
      </w:r>
      <w:r w:rsidR="005C7C47">
        <w:rPr>
          <w:b/>
          <w:sz w:val="22"/>
          <w:szCs w:val="20"/>
          <w:u w:val="single"/>
        </w:rPr>
        <w:t>1</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2BB208FE"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w:t>
      </w:r>
      <w:r w:rsidR="00A21A00">
        <w:rPr>
          <w:sz w:val="22"/>
          <w:szCs w:val="20"/>
        </w:rPr>
        <w:t>-</w:t>
      </w:r>
      <w:r w:rsidRPr="00A53172">
        <w:rPr>
          <w:sz w:val="22"/>
          <w:szCs w:val="20"/>
        </w:rPr>
        <w:t>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23F8EB71" w:rsidR="00A32B1A" w:rsidRPr="00A53172" w:rsidRDefault="002C6923" w:rsidP="00A32B1A">
      <w:pPr>
        <w:pBdr>
          <w:top w:val="single" w:sz="4" w:space="1" w:color="auto"/>
          <w:left w:val="single" w:sz="4" w:space="4" w:color="auto"/>
          <w:bottom w:val="single" w:sz="4" w:space="1" w:color="auto"/>
          <w:right w:val="single" w:sz="4" w:space="4" w:color="auto"/>
        </w:pBdr>
        <w:jc w:val="center"/>
        <w:rPr>
          <w:b/>
          <w:sz w:val="22"/>
          <w:szCs w:val="20"/>
          <w:u w:val="single"/>
        </w:rPr>
      </w:pPr>
      <w:r>
        <w:rPr>
          <w:b/>
          <w:sz w:val="22"/>
          <w:szCs w:val="20"/>
          <w:u w:val="single"/>
        </w:rPr>
        <w:t>STAGE</w:t>
      </w:r>
    </w:p>
    <w:p w14:paraId="66204FF1" w14:textId="77777777" w:rsidR="00A32B1A"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188C4AD" w14:textId="329C7681" w:rsidR="002C6923" w:rsidRPr="00701438" w:rsidRDefault="002C6923" w:rsidP="00A32B1A">
      <w:pPr>
        <w:pBdr>
          <w:top w:val="single" w:sz="4" w:space="1" w:color="auto"/>
          <w:left w:val="single" w:sz="4" w:space="4" w:color="auto"/>
          <w:bottom w:val="single" w:sz="4" w:space="1" w:color="auto"/>
          <w:right w:val="single" w:sz="4" w:space="4" w:color="auto"/>
        </w:pBdr>
        <w:rPr>
          <w:bCs/>
          <w:sz w:val="22"/>
          <w:szCs w:val="20"/>
        </w:rPr>
      </w:pPr>
      <w:r w:rsidRPr="00701438">
        <w:rPr>
          <w:bCs/>
          <w:sz w:val="22"/>
          <w:szCs w:val="20"/>
        </w:rPr>
        <w:t>Résumé du projet de recherche dans lequel s’inscrit le stage :</w:t>
      </w:r>
    </w:p>
    <w:p w14:paraId="16EDF405" w14:textId="77777777" w:rsidR="002C6923" w:rsidRDefault="002C6923" w:rsidP="00A32B1A">
      <w:pPr>
        <w:pBdr>
          <w:top w:val="single" w:sz="4" w:space="1" w:color="auto"/>
          <w:left w:val="single" w:sz="4" w:space="4" w:color="auto"/>
          <w:bottom w:val="single" w:sz="4" w:space="1" w:color="auto"/>
          <w:right w:val="single" w:sz="4" w:space="4" w:color="auto"/>
        </w:pBdr>
        <w:rPr>
          <w:b/>
          <w:sz w:val="22"/>
          <w:szCs w:val="20"/>
          <w:u w:val="single"/>
        </w:rPr>
      </w:pPr>
    </w:p>
    <w:p w14:paraId="5D11D08F" w14:textId="0F7AD3D2" w:rsidR="002C6923"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Inscription dans les axes de recherches du laboratoire ou de l’école et de l’EUR :</w:t>
      </w:r>
    </w:p>
    <w:p w14:paraId="761CD8E8" w14:textId="77777777" w:rsidR="002C6923" w:rsidRPr="00A53172" w:rsidRDefault="002C6923"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59539C34" w:rsidR="00A32B1A"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Durée et dates du stage</w:t>
      </w:r>
      <w:r w:rsidR="00A32B1A" w:rsidRPr="00A53172">
        <w:rPr>
          <w:sz w:val="22"/>
          <w:szCs w:val="20"/>
        </w:rPr>
        <w:t> :</w:t>
      </w: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4B905BB7" w:rsidR="00A32B1A"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Descriptif des activités du stagiaire</w:t>
      </w:r>
      <w:r w:rsidR="00A32B1A" w:rsidRPr="00A53172">
        <w:rPr>
          <w:sz w:val="22"/>
          <w:szCs w:val="20"/>
        </w:rPr>
        <w:t> :</w:t>
      </w: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041F0C15" w:rsidR="00A32B1A"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Compétences que le stage fera acquérir au stagiaire :</w:t>
      </w:r>
    </w:p>
    <w:p w14:paraId="361F27EB" w14:textId="77777777" w:rsidR="002C6923" w:rsidRDefault="002C6923" w:rsidP="00A32B1A">
      <w:pPr>
        <w:pBdr>
          <w:top w:val="single" w:sz="4" w:space="1" w:color="auto"/>
          <w:left w:val="single" w:sz="4" w:space="4" w:color="auto"/>
          <w:bottom w:val="single" w:sz="4" w:space="1" w:color="auto"/>
          <w:right w:val="single" w:sz="4" w:space="4" w:color="auto"/>
        </w:pBdr>
        <w:rPr>
          <w:sz w:val="22"/>
          <w:szCs w:val="20"/>
        </w:rPr>
      </w:pPr>
    </w:p>
    <w:p w14:paraId="644B353D" w14:textId="0B103972" w:rsidR="002C6923"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Livrables :</w:t>
      </w: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53BCA029"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lastRenderedPageBreak/>
        <w:t xml:space="preserve">Laboratoires/écoles UCA </w:t>
      </w:r>
      <w:r w:rsidR="00DA0F1A">
        <w:rPr>
          <w:sz w:val="22"/>
          <w:szCs w:val="20"/>
        </w:rPr>
        <w:t xml:space="preserve">dans les activités desquels s’inscrit </w:t>
      </w:r>
      <w:r w:rsidR="002C6923">
        <w:rPr>
          <w:sz w:val="22"/>
          <w:szCs w:val="20"/>
        </w:rPr>
        <w:t>le stage</w:t>
      </w:r>
      <w:r w:rsidRPr="00A53172">
        <w:rPr>
          <w:sz w:val="22"/>
          <w:szCs w:val="20"/>
        </w:rPr>
        <w: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0FBCA"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5C8C6B09" w14:textId="77777777" w:rsidR="00A53172" w:rsidRDefault="00A53172" w:rsidP="00A53172">
      <w:pPr>
        <w:ind w:firstLine="0"/>
        <w:rPr>
          <w:b/>
        </w:rPr>
      </w:pPr>
    </w:p>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21BD4C65" w:rsidR="00A32B1A" w:rsidRDefault="00A32B1A" w:rsidP="086A55A9">
      <w:pPr>
        <w:jc w:val="center"/>
        <w:rPr>
          <w:b/>
          <w:bCs/>
        </w:rPr>
      </w:pPr>
      <w:bookmarkStart w:id="4" w:name="_Hlk34904869"/>
      <w:r w:rsidRPr="00B278F4">
        <w:rPr>
          <w:b/>
          <w:bCs/>
          <w:highlight w:val="yellow"/>
        </w:rPr>
        <w:t xml:space="preserve">DATE LIMITE DU DEPÔT DU DOSSIER </w:t>
      </w:r>
      <w:r w:rsidR="00B278F4" w:rsidRPr="00B278F4">
        <w:rPr>
          <w:b/>
          <w:bCs/>
          <w:highlight w:val="yellow"/>
        </w:rPr>
        <w:t xml:space="preserve">sur la plateforme </w:t>
      </w:r>
      <w:hyperlink r:id="rId10" w:history="1">
        <w:r w:rsidR="00B278F4" w:rsidRPr="00B278F4">
          <w:rPr>
            <w:rStyle w:val="Hyperlink"/>
            <w:b/>
            <w:bCs/>
            <w:highlight w:val="yellow"/>
          </w:rPr>
          <w:t>nuxeo</w:t>
        </w:r>
      </w:hyperlink>
      <w:r w:rsidR="00B278F4" w:rsidRPr="00B278F4">
        <w:rPr>
          <w:b/>
          <w:bCs/>
          <w:highlight w:val="yellow"/>
        </w:rPr>
        <w:t xml:space="preserve"> et </w:t>
      </w:r>
      <w:r w:rsidRPr="00B278F4">
        <w:rPr>
          <w:b/>
          <w:bCs/>
          <w:highlight w:val="yellow"/>
        </w:rPr>
        <w:t>par email à l’adresse</w:t>
      </w:r>
      <w:r w:rsidR="00A53172" w:rsidRPr="00B278F4">
        <w:rPr>
          <w:b/>
          <w:bCs/>
          <w:highlight w:val="yellow"/>
        </w:rPr>
        <w:t xml:space="preserve"> </w:t>
      </w:r>
      <w:r w:rsidR="107080D2" w:rsidRPr="00B278F4">
        <w:rPr>
          <w:b/>
          <w:bCs/>
          <w:highlight w:val="yellow"/>
          <w:u w:val="single"/>
        </w:rPr>
        <w:t>eur-creates.contact@univ-cotedazur.fr</w:t>
      </w:r>
      <w:r w:rsidR="00A53172" w:rsidRPr="00B278F4">
        <w:rPr>
          <w:b/>
          <w:bCs/>
          <w:highlight w:val="yellow"/>
        </w:rPr>
        <w:t xml:space="preserve"> avant le </w:t>
      </w:r>
      <w:r w:rsidR="00DA0F1A" w:rsidRPr="00B278F4">
        <w:rPr>
          <w:b/>
          <w:bCs/>
          <w:highlight w:val="yellow"/>
          <w:u w:val="single"/>
        </w:rPr>
        <w:t>1</w:t>
      </w:r>
      <w:r w:rsidR="001E5FC3" w:rsidRPr="00B278F4">
        <w:rPr>
          <w:b/>
          <w:bCs/>
          <w:highlight w:val="yellow"/>
          <w:u w:val="single"/>
          <w:vertAlign w:val="superscript"/>
        </w:rPr>
        <w:t>er</w:t>
      </w:r>
      <w:r w:rsidR="001E5FC3" w:rsidRPr="00B278F4">
        <w:rPr>
          <w:b/>
          <w:bCs/>
          <w:highlight w:val="yellow"/>
          <w:u w:val="single"/>
        </w:rPr>
        <w:t xml:space="preserve"> </w:t>
      </w:r>
      <w:r w:rsidR="001E5FC3">
        <w:rPr>
          <w:b/>
          <w:bCs/>
          <w:highlight w:val="yellow"/>
          <w:u w:val="single"/>
        </w:rPr>
        <w:t>février</w:t>
      </w:r>
      <w:r w:rsidR="33E2D04E" w:rsidRPr="086A55A9">
        <w:rPr>
          <w:b/>
          <w:bCs/>
          <w:highlight w:val="yellow"/>
        </w:rPr>
        <w:t xml:space="preserve"> </w:t>
      </w:r>
      <w:r w:rsidR="00A53172" w:rsidRPr="086A55A9">
        <w:rPr>
          <w:b/>
          <w:bCs/>
          <w:sz w:val="28"/>
          <w:szCs w:val="28"/>
          <w:highlight w:val="yellow"/>
          <w:u w:val="single"/>
        </w:rPr>
        <w:t>202</w:t>
      </w:r>
      <w:r w:rsidR="00DA0F1A">
        <w:rPr>
          <w:b/>
          <w:bCs/>
          <w:sz w:val="28"/>
          <w:szCs w:val="28"/>
          <w:highlight w:val="yellow"/>
          <w:u w:val="single"/>
        </w:rPr>
        <w:t>1</w:t>
      </w:r>
      <w:r w:rsidR="00A53172" w:rsidRPr="086A55A9">
        <w:rPr>
          <w:b/>
          <w:bCs/>
          <w:highlight w:val="yellow"/>
        </w:rPr>
        <w:t>.</w:t>
      </w:r>
    </w:p>
    <w:p w14:paraId="568C698B" w14:textId="77777777" w:rsidR="00A32B1A" w:rsidRDefault="00A32B1A"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r w:rsidRPr="00A53172">
        <w:rPr>
          <w:b/>
        </w:rPr>
        <w:t>de laboratoire ou de l’école :</w:t>
      </w:r>
    </w:p>
    <w:bookmarkEnd w:id="4"/>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3691E7B2" w14:textId="77777777" w:rsidR="00A32B1A" w:rsidRDefault="00A32B1A" w:rsidP="007C20B2">
      <w:pPr>
        <w:jc w:val="center"/>
        <w:rPr>
          <w:b/>
          <w:sz w:val="32"/>
          <w:szCs w:val="32"/>
        </w:rPr>
      </w:pPr>
    </w:p>
    <w:p w14:paraId="526770CE" w14:textId="77777777" w:rsidR="00A53172" w:rsidRDefault="00A53172" w:rsidP="007C20B2">
      <w:pPr>
        <w:jc w:val="center"/>
        <w:rPr>
          <w:b/>
          <w:sz w:val="32"/>
          <w:szCs w:val="32"/>
        </w:rPr>
      </w:pPr>
    </w:p>
    <w:sectPr w:rsidR="00A53172" w:rsidSect="005D50BA">
      <w:headerReference w:type="default"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3412" w14:textId="77777777" w:rsidR="001B14A5" w:rsidRDefault="001B14A5" w:rsidP="00A32B1A">
      <w:r>
        <w:separator/>
      </w:r>
    </w:p>
  </w:endnote>
  <w:endnote w:type="continuationSeparator" w:id="0">
    <w:p w14:paraId="4433F638" w14:textId="77777777" w:rsidR="001B14A5" w:rsidRDefault="001B14A5"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TUS Cyberbit Basic">
    <w:altName w:val="Segoe UI Histor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70E7" w14:textId="77777777" w:rsidR="00B05039" w:rsidRDefault="00ED4BEE" w:rsidP="00B05039">
    <w:pPr>
      <w:pStyle w:val="Footer"/>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1E5FC3" w:rsidRPr="001E5FC3">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1E5FC3" w:rsidRPr="001E5FC3">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B278F4" w:rsidRDefault="00B05039" w:rsidP="00B05039">
    <w:pPr>
      <w:pStyle w:val="Footer"/>
      <w:rPr>
        <w:lang w:val="en-US"/>
      </w:rPr>
    </w:pPr>
    <w:r w:rsidRPr="00B278F4">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AF13" w14:textId="77777777" w:rsidR="001B14A5" w:rsidRDefault="001B14A5" w:rsidP="00A32B1A">
      <w:r>
        <w:separator/>
      </w:r>
    </w:p>
  </w:footnote>
  <w:footnote w:type="continuationSeparator" w:id="0">
    <w:p w14:paraId="1A421432" w14:textId="77777777" w:rsidR="001B14A5" w:rsidRDefault="001B14A5"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BD01" w14:textId="5D19311C" w:rsidR="00993702" w:rsidRPr="00A32B1A" w:rsidRDefault="00ED4BEE" w:rsidP="00993702">
    <w:pPr>
      <w:pStyle w:val="Footer"/>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 xml:space="preserve">Appel à projets </w:t>
    </w:r>
    <w:r w:rsidR="00EC0F81">
      <w:rPr>
        <w:rFonts w:ascii="Apex New Book" w:hAnsi="Apex New Book"/>
        <w:b/>
        <w:bCs/>
        <w:i/>
        <w:iCs/>
        <w:sz w:val="16"/>
        <w:szCs w:val="16"/>
      </w:rPr>
      <w:t>stages de master</w:t>
    </w:r>
    <w:r w:rsidR="004E3F4B">
      <w:rPr>
        <w:rFonts w:ascii="Apex New Book" w:hAnsi="Apex New Book"/>
        <w:b/>
        <w:bCs/>
        <w:i/>
        <w:iCs/>
        <w:sz w:val="16"/>
        <w:szCs w:val="16"/>
      </w:rPr>
      <w:t xml:space="preserve"> 2021</w:t>
    </w:r>
  </w:p>
  <w:p w14:paraId="041D98D7" w14:textId="77777777" w:rsidR="00A32B1A" w:rsidRDefault="00A32B1A" w:rsidP="0099370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Heading1"/>
      <w:suff w:val="space"/>
      <w:lvlText w:val="%1."/>
      <w:lvlJc w:val="left"/>
      <w:pPr>
        <w:ind w:left="360" w:hanging="360"/>
      </w:pPr>
      <w:rPr>
        <w:rFonts w:hint="default"/>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15BD2177"/>
    <w:multiLevelType w:val="hybridMultilevel"/>
    <w:tmpl w:val="30825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5E147361"/>
    <w:multiLevelType w:val="hybridMultilevel"/>
    <w:tmpl w:val="59A6C7BC"/>
    <w:lvl w:ilvl="0" w:tplc="B476C5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abstractNumId w:val="1"/>
  </w:num>
  <w:num w:numId="2">
    <w:abstractNumId w:val="1"/>
  </w:num>
  <w:num w:numId="3">
    <w:abstractNumId w:val="1"/>
  </w:num>
  <w:num w:numId="4">
    <w:abstractNumId w:val="10"/>
  </w:num>
  <w:num w:numId="5">
    <w:abstractNumId w:val="9"/>
  </w:num>
  <w:num w:numId="6">
    <w:abstractNumId w:val="7"/>
  </w:num>
  <w:num w:numId="7">
    <w:abstractNumId w:val="5"/>
  </w:num>
  <w:num w:numId="8">
    <w:abstractNumId w:val="0"/>
  </w:num>
  <w:num w:numId="9">
    <w:abstractNumId w:val="4"/>
  </w:num>
  <w:num w:numId="10">
    <w:abstractNumId w:val="6"/>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F"/>
    <w:rsid w:val="0002423A"/>
    <w:rsid w:val="00044547"/>
    <w:rsid w:val="00084B73"/>
    <w:rsid w:val="000B1EC7"/>
    <w:rsid w:val="000C32B4"/>
    <w:rsid w:val="00110AEA"/>
    <w:rsid w:val="00167D02"/>
    <w:rsid w:val="00170E7D"/>
    <w:rsid w:val="00187C85"/>
    <w:rsid w:val="00192284"/>
    <w:rsid w:val="001B14A5"/>
    <w:rsid w:val="001D264F"/>
    <w:rsid w:val="001E5FC3"/>
    <w:rsid w:val="002112BD"/>
    <w:rsid w:val="00260A72"/>
    <w:rsid w:val="00264432"/>
    <w:rsid w:val="002C393F"/>
    <w:rsid w:val="002C6923"/>
    <w:rsid w:val="002E47B8"/>
    <w:rsid w:val="00301DF9"/>
    <w:rsid w:val="00386404"/>
    <w:rsid w:val="003B5DDB"/>
    <w:rsid w:val="003C5455"/>
    <w:rsid w:val="0041714C"/>
    <w:rsid w:val="004653D8"/>
    <w:rsid w:val="00480372"/>
    <w:rsid w:val="004E3F4B"/>
    <w:rsid w:val="004F28E5"/>
    <w:rsid w:val="004F4263"/>
    <w:rsid w:val="00506493"/>
    <w:rsid w:val="00510ED3"/>
    <w:rsid w:val="00546E79"/>
    <w:rsid w:val="0055405F"/>
    <w:rsid w:val="005C4D49"/>
    <w:rsid w:val="005C7C47"/>
    <w:rsid w:val="005D50BA"/>
    <w:rsid w:val="005E4B64"/>
    <w:rsid w:val="00622007"/>
    <w:rsid w:val="0063458C"/>
    <w:rsid w:val="006556A4"/>
    <w:rsid w:val="00661F6B"/>
    <w:rsid w:val="00677883"/>
    <w:rsid w:val="006A286B"/>
    <w:rsid w:val="006A7D25"/>
    <w:rsid w:val="006B2AA1"/>
    <w:rsid w:val="006C2191"/>
    <w:rsid w:val="006E2E06"/>
    <w:rsid w:val="006E40AE"/>
    <w:rsid w:val="00701438"/>
    <w:rsid w:val="00711379"/>
    <w:rsid w:val="00714D1A"/>
    <w:rsid w:val="00733D44"/>
    <w:rsid w:val="007C20B2"/>
    <w:rsid w:val="00825C54"/>
    <w:rsid w:val="008603F4"/>
    <w:rsid w:val="00861171"/>
    <w:rsid w:val="00872CA3"/>
    <w:rsid w:val="008730B7"/>
    <w:rsid w:val="008958F3"/>
    <w:rsid w:val="008C0C4A"/>
    <w:rsid w:val="009267EE"/>
    <w:rsid w:val="00993702"/>
    <w:rsid w:val="00A21A00"/>
    <w:rsid w:val="00A32B1A"/>
    <w:rsid w:val="00A42AAE"/>
    <w:rsid w:val="00A53172"/>
    <w:rsid w:val="00A678F8"/>
    <w:rsid w:val="00A715B8"/>
    <w:rsid w:val="00B05039"/>
    <w:rsid w:val="00B278F4"/>
    <w:rsid w:val="00B94770"/>
    <w:rsid w:val="00C75F1B"/>
    <w:rsid w:val="00C91D53"/>
    <w:rsid w:val="00CC71A5"/>
    <w:rsid w:val="00CD1414"/>
    <w:rsid w:val="00DA0F1A"/>
    <w:rsid w:val="00DB4C24"/>
    <w:rsid w:val="00DF36DC"/>
    <w:rsid w:val="00EC0DEC"/>
    <w:rsid w:val="00EC0F81"/>
    <w:rsid w:val="00ED4BEE"/>
    <w:rsid w:val="00F169A8"/>
    <w:rsid w:val="00F22041"/>
    <w:rsid w:val="00F37391"/>
    <w:rsid w:val="00FA2812"/>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36AD0"/>
  <w15:docId w15:val="{E49900BF-EF7E-45F2-9EC8-D2A52043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Heading1">
    <w:name w:val="heading 1"/>
    <w:basedOn w:val="Normal"/>
    <w:next w:val="Normal"/>
    <w:link w:val="Heading1Char"/>
    <w:uiPriority w:val="9"/>
    <w:qFormat/>
    <w:rsid w:val="005C4D49"/>
    <w:pPr>
      <w:keepNext/>
      <w:numPr>
        <w:numId w:val="3"/>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5C4D49"/>
    <w:pPr>
      <w:keepNext/>
      <w:numPr>
        <w:ilvl w:val="1"/>
        <w:numId w:val="3"/>
      </w:numPr>
      <w:outlineLvl w:val="1"/>
    </w:pPr>
    <w:rPr>
      <w:rFonts w:eastAsia="Times New Roman"/>
      <w:bCs/>
      <w:i/>
      <w:iCs/>
      <w:szCs w:val="28"/>
    </w:rPr>
  </w:style>
  <w:style w:type="paragraph" w:styleId="Heading3">
    <w:name w:val="heading 3"/>
    <w:basedOn w:val="Normal"/>
    <w:next w:val="Normal"/>
    <w:link w:val="Heading3Ch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Heading4">
    <w:name w:val="heading 4"/>
    <w:basedOn w:val="Normal"/>
    <w:next w:val="Normal"/>
    <w:link w:val="Heading4Ch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Heading8">
    <w:name w:val="heading 8"/>
    <w:basedOn w:val="Normal"/>
    <w:next w:val="Normal"/>
    <w:link w:val="Heading8Char"/>
    <w:uiPriority w:val="9"/>
    <w:unhideWhenUsed/>
    <w:qFormat/>
    <w:rsid w:val="005C4D49"/>
    <w:pPr>
      <w:spacing w:before="240" w:after="60"/>
      <w:ind w:left="1440" w:hanging="1440"/>
      <w:outlineLvl w:val="7"/>
    </w:pPr>
    <w:rPr>
      <w:rFonts w:ascii="Calibri" w:eastAsia="Times New Roman" w:hAnsi="Calibri"/>
      <w:i/>
      <w:iCs/>
      <w:szCs w:val="24"/>
    </w:rPr>
  </w:style>
  <w:style w:type="paragraph" w:styleId="Heading9">
    <w:name w:val="heading 9"/>
    <w:basedOn w:val="Normal"/>
    <w:next w:val="Normal"/>
    <w:link w:val="Heading9Char"/>
    <w:uiPriority w:val="9"/>
    <w:unhideWhenUsed/>
    <w:qFormat/>
    <w:rsid w:val="005C4D49"/>
    <w:pPr>
      <w:numPr>
        <w:ilvl w:val="8"/>
        <w:numId w:val="1"/>
      </w:numPr>
      <w:ind w:left="357" w:hanging="357"/>
      <w:outlineLvl w:val="8"/>
    </w:pPr>
    <w:rPr>
      <w:rFonts w:eastAsia="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4D49"/>
    <w:rPr>
      <w:rFonts w:ascii="Times New Roman" w:eastAsia="Times New Roman" w:hAnsi="Times New Roman"/>
      <w:b/>
      <w:bCs/>
      <w:kern w:val="32"/>
      <w:sz w:val="24"/>
      <w:szCs w:val="32"/>
    </w:rPr>
  </w:style>
  <w:style w:type="character" w:customStyle="1" w:styleId="Heading2Char">
    <w:name w:val="Heading 2 Char"/>
    <w:link w:val="Heading2"/>
    <w:uiPriority w:val="9"/>
    <w:rsid w:val="005C4D49"/>
    <w:rPr>
      <w:rFonts w:ascii="Times New Roman" w:eastAsia="Times New Roman" w:hAnsi="Times New Roman"/>
      <w:bCs/>
      <w:i/>
      <w:iCs/>
      <w:sz w:val="24"/>
      <w:szCs w:val="28"/>
    </w:rPr>
  </w:style>
  <w:style w:type="character" w:customStyle="1" w:styleId="Heading3Char">
    <w:name w:val="Heading 3 Char"/>
    <w:link w:val="Heading3"/>
    <w:uiPriority w:val="9"/>
    <w:rsid w:val="005C4D49"/>
    <w:rPr>
      <w:rFonts w:ascii="TITUS Cyberbit Basic" w:eastAsia="Times New Roman" w:hAnsi="TITUS Cyberbit Basic"/>
      <w:b/>
      <w:bCs/>
      <w:sz w:val="26"/>
      <w:szCs w:val="26"/>
    </w:rPr>
  </w:style>
  <w:style w:type="character" w:customStyle="1" w:styleId="Heading4Char">
    <w:name w:val="Heading 4 Char"/>
    <w:link w:val="Heading4"/>
    <w:uiPriority w:val="9"/>
    <w:semiHidden/>
    <w:rsid w:val="005C4D49"/>
    <w:rPr>
      <w:rFonts w:eastAsia="Times New Roman"/>
      <w:b/>
      <w:bCs/>
      <w:sz w:val="28"/>
      <w:szCs w:val="28"/>
    </w:rPr>
  </w:style>
  <w:style w:type="character" w:customStyle="1" w:styleId="Heading5Char">
    <w:name w:val="Heading 5 Char"/>
    <w:link w:val="Heading5"/>
    <w:uiPriority w:val="9"/>
    <w:semiHidden/>
    <w:rsid w:val="005C4D49"/>
    <w:rPr>
      <w:rFonts w:eastAsia="Times New Roman"/>
      <w:b/>
      <w:bCs/>
      <w:i/>
      <w:iCs/>
      <w:sz w:val="26"/>
      <w:szCs w:val="26"/>
    </w:rPr>
  </w:style>
  <w:style w:type="character" w:customStyle="1" w:styleId="Heading6Char">
    <w:name w:val="Heading 6 Char"/>
    <w:link w:val="Heading6"/>
    <w:uiPriority w:val="9"/>
    <w:semiHidden/>
    <w:rsid w:val="005C4D49"/>
    <w:rPr>
      <w:rFonts w:eastAsia="Times New Roman"/>
      <w:b/>
      <w:bCs/>
      <w:sz w:val="22"/>
      <w:szCs w:val="22"/>
    </w:rPr>
  </w:style>
  <w:style w:type="character" w:customStyle="1" w:styleId="Heading7Char">
    <w:name w:val="Heading 7 Char"/>
    <w:link w:val="Heading7"/>
    <w:uiPriority w:val="9"/>
    <w:semiHidden/>
    <w:rsid w:val="005C4D49"/>
    <w:rPr>
      <w:rFonts w:eastAsia="Times New Roman"/>
      <w:sz w:val="24"/>
      <w:szCs w:val="24"/>
    </w:rPr>
  </w:style>
  <w:style w:type="character" w:customStyle="1" w:styleId="Heading8Char">
    <w:name w:val="Heading 8 Char"/>
    <w:link w:val="Heading8"/>
    <w:uiPriority w:val="9"/>
    <w:rsid w:val="005C4D49"/>
    <w:rPr>
      <w:rFonts w:eastAsia="Times New Roman"/>
      <w:i/>
      <w:iCs/>
      <w:sz w:val="24"/>
      <w:szCs w:val="24"/>
    </w:rPr>
  </w:style>
  <w:style w:type="character" w:customStyle="1" w:styleId="Heading9Char">
    <w:name w:val="Heading 9 Char"/>
    <w:link w:val="Heading9"/>
    <w:uiPriority w:val="9"/>
    <w:rsid w:val="005C4D49"/>
    <w:rPr>
      <w:rFonts w:ascii="Times New Roman" w:eastAsia="Times New Roman" w:hAnsi="Times New Roman"/>
      <w:iCs/>
      <w:sz w:val="24"/>
      <w:szCs w:val="21"/>
    </w:rPr>
  </w:style>
  <w:style w:type="paragraph" w:styleId="NoSpacing">
    <w:name w:val="No Spacing"/>
    <w:link w:val="NoSpacingCh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CommentReference">
    <w:name w:val="annotation reference"/>
    <w:uiPriority w:val="99"/>
    <w:semiHidden/>
    <w:unhideWhenUsed/>
    <w:rsid w:val="00622007"/>
    <w:rPr>
      <w:sz w:val="16"/>
      <w:szCs w:val="16"/>
    </w:rPr>
  </w:style>
  <w:style w:type="paragraph" w:styleId="CommentText">
    <w:name w:val="annotation text"/>
    <w:basedOn w:val="Normal"/>
    <w:link w:val="CommentTextChar"/>
    <w:uiPriority w:val="99"/>
    <w:semiHidden/>
    <w:unhideWhenUsed/>
    <w:rsid w:val="00622007"/>
    <w:rPr>
      <w:sz w:val="20"/>
      <w:szCs w:val="20"/>
    </w:rPr>
  </w:style>
  <w:style w:type="character" w:customStyle="1" w:styleId="CommentTextChar">
    <w:name w:val="Comment Text Char"/>
    <w:link w:val="CommentText"/>
    <w:uiPriority w:val="99"/>
    <w:semiHidden/>
    <w:rsid w:val="0062200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22007"/>
    <w:rPr>
      <w:b/>
      <w:bCs/>
    </w:rPr>
  </w:style>
  <w:style w:type="character" w:customStyle="1" w:styleId="CommentSubjectChar">
    <w:name w:val="Comment Subject Char"/>
    <w:link w:val="CommentSubject"/>
    <w:uiPriority w:val="99"/>
    <w:semiHidden/>
    <w:rsid w:val="00622007"/>
    <w:rPr>
      <w:rFonts w:ascii="Times New Roman" w:hAnsi="Times New Roman"/>
      <w:b/>
      <w:bCs/>
      <w:lang w:eastAsia="en-US"/>
    </w:rPr>
  </w:style>
  <w:style w:type="paragraph" w:styleId="BalloonText">
    <w:name w:val="Balloon Text"/>
    <w:basedOn w:val="Normal"/>
    <w:link w:val="BalloonTextChar"/>
    <w:uiPriority w:val="99"/>
    <w:semiHidden/>
    <w:unhideWhenUsed/>
    <w:rsid w:val="00622007"/>
    <w:rPr>
      <w:rFonts w:ascii="Tahoma" w:hAnsi="Tahoma" w:cs="Tahoma"/>
      <w:sz w:val="16"/>
      <w:szCs w:val="16"/>
    </w:rPr>
  </w:style>
  <w:style w:type="character" w:customStyle="1" w:styleId="BalloonTextChar">
    <w:name w:val="Balloon Text Char"/>
    <w:link w:val="BalloonText"/>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NoSpacingChar">
    <w:name w:val="No Spacing Char"/>
    <w:link w:val="NoSpacing"/>
    <w:uiPriority w:val="1"/>
    <w:rsid w:val="00677883"/>
    <w:rPr>
      <w:sz w:val="22"/>
      <w:szCs w:val="22"/>
      <w:lang w:eastAsia="en-US"/>
    </w:rPr>
  </w:style>
  <w:style w:type="paragraph" w:styleId="Header">
    <w:name w:val="header"/>
    <w:basedOn w:val="Normal"/>
    <w:link w:val="HeaderChar"/>
    <w:uiPriority w:val="99"/>
    <w:unhideWhenUsed/>
    <w:rsid w:val="00A32B1A"/>
    <w:pPr>
      <w:tabs>
        <w:tab w:val="center" w:pos="4536"/>
        <w:tab w:val="right" w:pos="9072"/>
      </w:tabs>
    </w:pPr>
  </w:style>
  <w:style w:type="character" w:customStyle="1" w:styleId="HeaderChar">
    <w:name w:val="Header Char"/>
    <w:link w:val="Header"/>
    <w:uiPriority w:val="99"/>
    <w:rsid w:val="00A32B1A"/>
    <w:rPr>
      <w:rFonts w:ascii="Century" w:hAnsi="Century"/>
      <w:sz w:val="24"/>
      <w:szCs w:val="22"/>
      <w:lang w:eastAsia="en-US"/>
    </w:rPr>
  </w:style>
  <w:style w:type="paragraph" w:styleId="Footer">
    <w:name w:val="footer"/>
    <w:basedOn w:val="Normal"/>
    <w:link w:val="FooterChar"/>
    <w:uiPriority w:val="99"/>
    <w:unhideWhenUsed/>
    <w:rsid w:val="00A32B1A"/>
    <w:pPr>
      <w:tabs>
        <w:tab w:val="center" w:pos="4536"/>
        <w:tab w:val="right" w:pos="9072"/>
      </w:tabs>
    </w:pPr>
  </w:style>
  <w:style w:type="character" w:customStyle="1" w:styleId="FooterChar">
    <w:name w:val="Footer Char"/>
    <w:link w:val="Footer"/>
    <w:uiPriority w:val="99"/>
    <w:rsid w:val="00A32B1A"/>
    <w:rPr>
      <w:rFonts w:ascii="Century" w:hAnsi="Century"/>
      <w:sz w:val="24"/>
      <w:szCs w:val="22"/>
      <w:lang w:eastAsia="en-US"/>
    </w:rPr>
  </w:style>
  <w:style w:type="paragraph" w:styleId="ListParagraph">
    <w:name w:val="List Paragraph"/>
    <w:basedOn w:val="Normal"/>
    <w:uiPriority w:val="34"/>
    <w:qFormat/>
    <w:rsid w:val="00701438"/>
    <w:pPr>
      <w:ind w:left="720"/>
      <w:contextualSpacing/>
    </w:pPr>
  </w:style>
  <w:style w:type="character" w:styleId="Hyperlink">
    <w:name w:val="Hyperlink"/>
    <w:basedOn w:val="DefaultParagraphFont"/>
    <w:uiPriority w:val="99"/>
    <w:unhideWhenUsed/>
    <w:rsid w:val="00B27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3832">
      <w:bodyDiv w:val="1"/>
      <w:marLeft w:val="0"/>
      <w:marRight w:val="0"/>
      <w:marTop w:val="0"/>
      <w:marBottom w:val="0"/>
      <w:divBdr>
        <w:top w:val="none" w:sz="0" w:space="0" w:color="auto"/>
        <w:left w:val="none" w:sz="0" w:space="0" w:color="auto"/>
        <w:bottom w:val="none" w:sz="0" w:space="0" w:color="auto"/>
        <w:right w:val="none" w:sz="0" w:space="0" w:color="auto"/>
      </w:divBdr>
    </w:div>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970</Words>
  <Characters>5338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RFaure</dc:creator>
  <cp:lastModifiedBy>Clara Lopez Segui</cp:lastModifiedBy>
  <cp:revision>6</cp:revision>
  <cp:lastPrinted>2020-03-12T18:29:00Z</cp:lastPrinted>
  <dcterms:created xsi:type="dcterms:W3CDTF">2020-12-15T09:01:00Z</dcterms:created>
  <dcterms:modified xsi:type="dcterms:W3CDTF">2020-12-15T10:30:00Z</dcterms:modified>
</cp:coreProperties>
</file>