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30D61" w:rsidRPr="00AD08E7" w:rsidRDefault="00AD08E7" w:rsidP="006E0B0E">
      <w:pPr>
        <w:pStyle w:val="Textoindependiente"/>
        <w:jc w:val="center"/>
        <w:rPr>
          <w:rFonts w:asciiTheme="minorHAnsi" w:hAnsiTheme="minorHAnsi" w:cstheme="minorHAnsi"/>
          <w:sz w:val="20"/>
        </w:rPr>
      </w:pPr>
      <w:r w:rsidRPr="00AD08E7">
        <w:rPr>
          <w:rFonts w:asciiTheme="minorHAnsi" w:hAnsiTheme="minorHAnsi" w:cstheme="minorHAnsi"/>
          <w:noProof/>
          <w:sz w:val="20"/>
          <w:lang w:eastAsia="fr-FR"/>
        </w:rPr>
        <w:drawing>
          <wp:inline distT="0" distB="0" distL="0" distR="0" wp14:anchorId="7E998502" wp14:editId="629088DF">
            <wp:extent cx="4181089" cy="6594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181089" cy="659415"/>
                    </a:xfrm>
                    <a:prstGeom prst="rect">
                      <a:avLst/>
                    </a:prstGeom>
                  </pic:spPr>
                </pic:pic>
              </a:graphicData>
            </a:graphic>
          </wp:inline>
        </w:drawing>
      </w:r>
    </w:p>
    <w:p w14:paraId="0A37501D" w14:textId="77777777" w:rsidR="00B30D61" w:rsidRPr="00AD08E7" w:rsidRDefault="00B30D61" w:rsidP="006E0B0E">
      <w:pPr>
        <w:pStyle w:val="Textoindependiente"/>
        <w:rPr>
          <w:rFonts w:asciiTheme="minorHAnsi" w:hAnsiTheme="minorHAnsi" w:cstheme="minorHAnsi"/>
          <w:sz w:val="28"/>
        </w:rPr>
      </w:pPr>
    </w:p>
    <w:p w14:paraId="5DAB6C7B" w14:textId="77777777" w:rsidR="00B30D61" w:rsidRPr="00AD08E7" w:rsidRDefault="00B30D61" w:rsidP="006E0B0E">
      <w:pPr>
        <w:pStyle w:val="Textoindependiente"/>
        <w:rPr>
          <w:rFonts w:asciiTheme="minorHAnsi" w:hAnsiTheme="minorHAnsi" w:cstheme="minorHAnsi"/>
          <w:sz w:val="28"/>
        </w:rPr>
      </w:pPr>
    </w:p>
    <w:p w14:paraId="02EB378F" w14:textId="77777777" w:rsidR="00B30D61" w:rsidRPr="00AD08E7" w:rsidRDefault="00B30D61" w:rsidP="00D40D2F">
      <w:pPr>
        <w:pStyle w:val="Textoindependiente"/>
        <w:spacing w:before="278"/>
        <w:jc w:val="center"/>
        <w:rPr>
          <w:rFonts w:asciiTheme="minorHAnsi" w:hAnsiTheme="minorHAnsi" w:cstheme="minorHAnsi"/>
          <w:sz w:val="28"/>
        </w:rPr>
      </w:pPr>
    </w:p>
    <w:p w14:paraId="27F8A59E" w14:textId="77777777" w:rsidR="00B30D61" w:rsidRPr="00AD08E7" w:rsidRDefault="00B25CEE" w:rsidP="00D40D2F">
      <w:pPr>
        <w:spacing w:before="1"/>
        <w:jc w:val="center"/>
        <w:rPr>
          <w:rFonts w:asciiTheme="minorHAnsi" w:hAnsiTheme="minorHAnsi" w:cstheme="minorHAnsi"/>
          <w:b/>
          <w:sz w:val="28"/>
        </w:rPr>
      </w:pPr>
      <w:r w:rsidRPr="00AD08E7">
        <w:rPr>
          <w:rFonts w:asciiTheme="minorHAnsi" w:hAnsiTheme="minorHAnsi" w:cstheme="minorHAnsi"/>
          <w:b/>
          <w:sz w:val="28"/>
        </w:rPr>
        <w:t>École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Universitaire</w:t>
      </w:r>
      <w:r w:rsidRPr="00AD08E7">
        <w:rPr>
          <w:rFonts w:asciiTheme="minorHAnsi" w:hAnsiTheme="minorHAnsi" w:cstheme="minorHAnsi"/>
          <w:b/>
          <w:spacing w:val="-13"/>
          <w:sz w:val="28"/>
        </w:rPr>
        <w:t xml:space="preserve"> </w:t>
      </w:r>
      <w:r w:rsidRPr="00AD08E7">
        <w:rPr>
          <w:rFonts w:asciiTheme="minorHAnsi" w:hAnsiTheme="minorHAnsi" w:cstheme="minorHAnsi"/>
          <w:b/>
          <w:sz w:val="28"/>
        </w:rPr>
        <w:t>de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Recherche Arts et Humanités</w:t>
      </w:r>
    </w:p>
    <w:p w14:paraId="6A05A809" w14:textId="77777777" w:rsidR="00B30D61" w:rsidRPr="00AD08E7" w:rsidRDefault="00B30D61" w:rsidP="00D40D2F">
      <w:pPr>
        <w:pStyle w:val="Textoindependiente"/>
        <w:jc w:val="center"/>
        <w:rPr>
          <w:rFonts w:asciiTheme="minorHAnsi" w:hAnsiTheme="minorHAnsi" w:cstheme="minorHAnsi"/>
          <w:b/>
          <w:sz w:val="28"/>
        </w:rPr>
      </w:pPr>
    </w:p>
    <w:p w14:paraId="5A39BBE3" w14:textId="77777777" w:rsidR="00B30D61" w:rsidRPr="00AD08E7" w:rsidRDefault="00B30D61" w:rsidP="00D40D2F">
      <w:pPr>
        <w:pStyle w:val="Textoindependiente"/>
        <w:jc w:val="center"/>
        <w:rPr>
          <w:rFonts w:asciiTheme="minorHAnsi" w:hAnsiTheme="minorHAnsi" w:cstheme="minorHAnsi"/>
          <w:b/>
          <w:sz w:val="28"/>
        </w:rPr>
      </w:pPr>
    </w:p>
    <w:p w14:paraId="41C8F396" w14:textId="77777777" w:rsidR="00B30D61" w:rsidRPr="00AD08E7" w:rsidRDefault="00B30D61" w:rsidP="00D40D2F">
      <w:pPr>
        <w:pStyle w:val="Textoindependiente"/>
        <w:jc w:val="center"/>
        <w:rPr>
          <w:rFonts w:asciiTheme="minorHAnsi" w:hAnsiTheme="minorHAnsi" w:cstheme="minorHAnsi"/>
          <w:b/>
          <w:sz w:val="28"/>
        </w:rPr>
      </w:pPr>
    </w:p>
    <w:p w14:paraId="72A3D3EC" w14:textId="77777777" w:rsidR="00B30D61" w:rsidRPr="00AD08E7" w:rsidRDefault="00B30D61" w:rsidP="00D40D2F">
      <w:pPr>
        <w:pStyle w:val="Textoindependiente"/>
        <w:jc w:val="center"/>
        <w:rPr>
          <w:rFonts w:asciiTheme="minorHAnsi" w:hAnsiTheme="minorHAnsi" w:cstheme="minorHAnsi"/>
          <w:b/>
          <w:sz w:val="28"/>
        </w:rPr>
      </w:pPr>
    </w:p>
    <w:p w14:paraId="0D0B940D" w14:textId="77777777" w:rsidR="00B30D61" w:rsidRPr="00AD08E7" w:rsidRDefault="00B30D61" w:rsidP="00D40D2F">
      <w:pPr>
        <w:pStyle w:val="Textoindependiente"/>
        <w:spacing w:before="49"/>
        <w:jc w:val="center"/>
        <w:rPr>
          <w:rFonts w:asciiTheme="minorHAnsi" w:hAnsiTheme="minorHAnsi" w:cstheme="minorHAnsi"/>
          <w:b/>
          <w:sz w:val="28"/>
        </w:rPr>
      </w:pPr>
    </w:p>
    <w:p w14:paraId="055D2EF3" w14:textId="77777777" w:rsidR="00B30D61" w:rsidRPr="000A7BF7" w:rsidRDefault="00B25CEE" w:rsidP="00D40D2F">
      <w:pPr>
        <w:jc w:val="center"/>
        <w:rPr>
          <w:rFonts w:asciiTheme="minorHAnsi" w:hAnsiTheme="minorHAnsi" w:cstheme="minorHAnsi"/>
          <w:b/>
          <w:sz w:val="44"/>
        </w:rPr>
      </w:pPr>
      <w:r w:rsidRPr="2CB601AA">
        <w:rPr>
          <w:rFonts w:asciiTheme="minorHAnsi" w:hAnsiTheme="minorHAnsi" w:cstheme="minorBidi"/>
          <w:b/>
          <w:bCs/>
          <w:sz w:val="44"/>
          <w:szCs w:val="44"/>
        </w:rPr>
        <w:t>APPEL</w:t>
      </w:r>
      <w:r w:rsidRPr="2CB601AA">
        <w:rPr>
          <w:rFonts w:asciiTheme="minorHAnsi" w:hAnsiTheme="minorHAnsi" w:cstheme="minorBidi"/>
          <w:b/>
          <w:bCs/>
          <w:spacing w:val="-9"/>
          <w:sz w:val="44"/>
          <w:szCs w:val="44"/>
        </w:rPr>
        <w:t xml:space="preserve"> </w:t>
      </w:r>
      <w:r w:rsidRPr="2CB601AA">
        <w:rPr>
          <w:rFonts w:asciiTheme="minorHAnsi" w:hAnsiTheme="minorHAnsi" w:cstheme="minorBidi"/>
          <w:b/>
          <w:bCs/>
          <w:sz w:val="44"/>
          <w:szCs w:val="44"/>
        </w:rPr>
        <w:t>À</w:t>
      </w:r>
      <w:r w:rsidRPr="2CB601AA">
        <w:rPr>
          <w:rFonts w:asciiTheme="minorHAnsi" w:hAnsiTheme="minorHAnsi" w:cstheme="minorBidi"/>
          <w:b/>
          <w:bCs/>
          <w:spacing w:val="-7"/>
          <w:sz w:val="44"/>
          <w:szCs w:val="44"/>
        </w:rPr>
        <w:t xml:space="preserve"> </w:t>
      </w:r>
      <w:r w:rsidRPr="2CB601AA">
        <w:rPr>
          <w:rFonts w:asciiTheme="minorHAnsi" w:hAnsiTheme="minorHAnsi" w:cstheme="minorBidi"/>
          <w:b/>
          <w:bCs/>
          <w:spacing w:val="-2"/>
          <w:sz w:val="44"/>
          <w:szCs w:val="44"/>
        </w:rPr>
        <w:t>PROJETS</w:t>
      </w:r>
    </w:p>
    <w:p w14:paraId="5134B95B" w14:textId="0AE1C520" w:rsidR="0E508A98" w:rsidRDefault="0E508A98" w:rsidP="2CB601AA">
      <w:pPr>
        <w:spacing w:before="1" w:line="259" w:lineRule="auto"/>
        <w:jc w:val="center"/>
      </w:pPr>
      <w:r w:rsidRPr="2CB601AA">
        <w:rPr>
          <w:rFonts w:asciiTheme="minorHAnsi" w:hAnsiTheme="minorHAnsi" w:cstheme="minorBidi"/>
          <w:b/>
          <w:bCs/>
          <w:i/>
          <w:iCs/>
          <w:sz w:val="44"/>
          <w:szCs w:val="44"/>
        </w:rPr>
        <w:t>Aide à la publication</w:t>
      </w:r>
    </w:p>
    <w:p w14:paraId="2FB3B831" w14:textId="2C7925CD" w:rsidR="00AD08E7" w:rsidRPr="00AD08E7" w:rsidRDefault="00AD08E7" w:rsidP="2CB601AA">
      <w:pPr>
        <w:spacing w:before="1"/>
        <w:jc w:val="center"/>
        <w:rPr>
          <w:rFonts w:asciiTheme="minorHAnsi" w:hAnsiTheme="minorHAnsi" w:cstheme="minorBidi"/>
          <w:i/>
          <w:iCs/>
          <w:sz w:val="24"/>
          <w:szCs w:val="24"/>
        </w:rPr>
      </w:pPr>
    </w:p>
    <w:p w14:paraId="1A2E2CFD" w14:textId="77777777" w:rsidR="00B30D61" w:rsidRPr="000F1D24" w:rsidRDefault="00B25CEE" w:rsidP="00D40D2F">
      <w:pPr>
        <w:spacing w:before="342"/>
        <w:jc w:val="center"/>
        <w:rPr>
          <w:rFonts w:asciiTheme="minorHAnsi" w:hAnsiTheme="minorHAnsi" w:cstheme="minorHAnsi"/>
          <w:b/>
          <w:sz w:val="28"/>
        </w:rPr>
      </w:pPr>
      <w:r w:rsidRPr="000F1D24">
        <w:rPr>
          <w:rFonts w:asciiTheme="minorHAnsi" w:hAnsiTheme="minorHAnsi" w:cstheme="minorHAnsi"/>
          <w:b/>
          <w:sz w:val="28"/>
        </w:rPr>
        <w:t>ANNEE</w:t>
      </w:r>
      <w:r w:rsidRPr="000F1D24">
        <w:rPr>
          <w:rFonts w:asciiTheme="minorHAnsi" w:hAnsiTheme="minorHAnsi" w:cstheme="minorHAnsi"/>
          <w:b/>
          <w:spacing w:val="-3"/>
          <w:sz w:val="28"/>
        </w:rPr>
        <w:t xml:space="preserve"> </w:t>
      </w:r>
      <w:r w:rsidR="00AD08E7" w:rsidRPr="000F1D24">
        <w:rPr>
          <w:rFonts w:asciiTheme="minorHAnsi" w:hAnsiTheme="minorHAnsi" w:cstheme="minorHAnsi"/>
          <w:b/>
          <w:spacing w:val="-4"/>
          <w:sz w:val="28"/>
        </w:rPr>
        <w:t>2026</w:t>
      </w:r>
    </w:p>
    <w:p w14:paraId="0E27B00A" w14:textId="77777777" w:rsidR="00B30D61" w:rsidRPr="00AD08E7" w:rsidRDefault="00B30D61" w:rsidP="006E0B0E">
      <w:pPr>
        <w:jc w:val="center"/>
        <w:rPr>
          <w:rFonts w:asciiTheme="minorHAnsi" w:hAnsiTheme="minorHAnsi" w:cstheme="minorHAnsi"/>
          <w:b/>
          <w:i/>
          <w:sz w:val="28"/>
        </w:rPr>
        <w:sectPr w:rsidR="00B30D61" w:rsidRPr="00AD08E7" w:rsidSect="006E0B0E">
          <w:type w:val="continuous"/>
          <w:pgSz w:w="11910" w:h="16840"/>
          <w:pgMar w:top="1440" w:right="1080" w:bottom="1440" w:left="1080" w:header="720" w:footer="720" w:gutter="0"/>
          <w:cols w:space="720"/>
          <w:docGrid w:linePitch="299"/>
        </w:sectPr>
      </w:pPr>
    </w:p>
    <w:p w14:paraId="60061E4C" w14:textId="77777777" w:rsidR="00B30D61" w:rsidRPr="00AD08E7" w:rsidRDefault="00B30D61" w:rsidP="006E0B0E">
      <w:pPr>
        <w:pStyle w:val="Textoindependiente"/>
        <w:spacing w:before="6"/>
        <w:rPr>
          <w:rFonts w:asciiTheme="minorHAnsi" w:hAnsiTheme="minorHAnsi" w:cstheme="minorHAnsi"/>
          <w:b/>
          <w:i/>
          <w:sz w:val="7"/>
        </w:rPr>
      </w:pPr>
    </w:p>
    <w:p w14:paraId="44EAFD9C" w14:textId="77777777" w:rsidR="00B30D61" w:rsidRPr="00AD08E7" w:rsidRDefault="00B30D61" w:rsidP="006E0B0E">
      <w:pPr>
        <w:pStyle w:val="Textoindependiente"/>
        <w:ind w:left="1656"/>
        <w:rPr>
          <w:rFonts w:asciiTheme="minorHAnsi" w:hAnsiTheme="minorHAnsi" w:cstheme="minorHAnsi"/>
          <w:sz w:val="20"/>
        </w:rPr>
      </w:pPr>
    </w:p>
    <w:p w14:paraId="0CFD02D9" w14:textId="45F378A7" w:rsidR="00B30D61" w:rsidRPr="006E0B0E" w:rsidRDefault="00B25CEE" w:rsidP="2CB601AA">
      <w:pPr>
        <w:spacing w:line="244" w:lineRule="auto"/>
        <w:jc w:val="both"/>
        <w:rPr>
          <w:rFonts w:asciiTheme="minorHAnsi" w:hAnsiTheme="minorHAnsi" w:cstheme="minorBidi"/>
        </w:rPr>
      </w:pPr>
      <w:r w:rsidRPr="2CB601AA">
        <w:rPr>
          <w:rFonts w:asciiTheme="minorHAnsi" w:hAnsiTheme="minorHAnsi" w:cstheme="minorBidi"/>
          <w:w w:val="110"/>
        </w:rPr>
        <w:t xml:space="preserve">L’EUR </w:t>
      </w:r>
      <w:r w:rsidR="00013B1B">
        <w:rPr>
          <w:rFonts w:asciiTheme="minorHAnsi" w:hAnsiTheme="minorHAnsi" w:cstheme="minorBidi"/>
          <w:w w:val="110"/>
        </w:rPr>
        <w:t>Arts et Humanités</w:t>
      </w:r>
      <w:r w:rsidRPr="2CB601AA">
        <w:rPr>
          <w:rFonts w:asciiTheme="minorHAnsi" w:hAnsiTheme="minorHAnsi" w:cstheme="minorBidi"/>
          <w:w w:val="110"/>
        </w:rPr>
        <w:t xml:space="preserve"> souhaite apporter un soutien financier </w:t>
      </w:r>
      <w:r w:rsidR="67F0930B" w:rsidRPr="2CB601AA">
        <w:rPr>
          <w:rFonts w:asciiTheme="minorHAnsi" w:hAnsiTheme="minorHAnsi" w:cstheme="minorBidi"/>
        </w:rPr>
        <w:t xml:space="preserve">à la publication et à la diffusion des recherches menées dans le cadre des laboratoires et des écoles de son périmètre thématique (rappelé en </w:t>
      </w:r>
      <w:r w:rsidR="009928E7">
        <w:rPr>
          <w:rFonts w:asciiTheme="minorHAnsi" w:hAnsiTheme="minorHAnsi" w:cstheme="minorBidi"/>
        </w:rPr>
        <w:t>a</w:t>
      </w:r>
      <w:r w:rsidR="67F0930B" w:rsidRPr="2CB601AA">
        <w:rPr>
          <w:rFonts w:asciiTheme="minorHAnsi" w:hAnsiTheme="minorHAnsi" w:cstheme="minorBidi"/>
        </w:rPr>
        <w:t>nnexe 1).</w:t>
      </w:r>
    </w:p>
    <w:p w14:paraId="4AF80EF9" w14:textId="2C270667" w:rsidR="00B30D61" w:rsidRPr="006E0B0E" w:rsidRDefault="00B30D61" w:rsidP="2CB601AA">
      <w:pPr>
        <w:spacing w:line="244" w:lineRule="auto"/>
        <w:jc w:val="both"/>
        <w:rPr>
          <w:rFonts w:asciiTheme="minorHAnsi" w:hAnsiTheme="minorHAnsi" w:cstheme="minorBidi"/>
        </w:rPr>
      </w:pPr>
    </w:p>
    <w:p w14:paraId="0115B80C" w14:textId="0B9690E6" w:rsidR="00B30D61" w:rsidRPr="006E0B0E" w:rsidRDefault="67F0930B" w:rsidP="2CB601AA">
      <w:pPr>
        <w:spacing w:line="244" w:lineRule="auto"/>
        <w:jc w:val="both"/>
      </w:pPr>
      <w:r w:rsidRPr="2CB601AA">
        <w:rPr>
          <w:rFonts w:asciiTheme="minorHAnsi" w:hAnsiTheme="minorHAnsi" w:cstheme="minorBidi"/>
        </w:rPr>
        <w:t>Les publications éligibles doivent résulter d’une activité scientifique (individuelle ou collective) inscrite au sein des axes de recherche des laboratoires ou des écoles relevant du périmètre de l’EUR.</w:t>
      </w:r>
    </w:p>
    <w:p w14:paraId="45B89DD9" w14:textId="4444B3A2" w:rsidR="00B30D61" w:rsidRPr="006E0B0E" w:rsidRDefault="00B30D61" w:rsidP="2CB601AA">
      <w:pPr>
        <w:spacing w:line="244" w:lineRule="auto"/>
        <w:jc w:val="both"/>
        <w:rPr>
          <w:rFonts w:asciiTheme="minorHAnsi" w:hAnsiTheme="minorHAnsi" w:cstheme="minorBidi"/>
        </w:rPr>
      </w:pPr>
    </w:p>
    <w:p w14:paraId="05C17449" w14:textId="5A096AA3" w:rsidR="00B30D61" w:rsidRDefault="67F0930B" w:rsidP="28DE5790">
      <w:pPr>
        <w:spacing w:line="244" w:lineRule="auto"/>
        <w:jc w:val="both"/>
        <w:rPr>
          <w:rFonts w:asciiTheme="minorHAnsi" w:eastAsiaTheme="minorEastAsia" w:hAnsiTheme="minorHAnsi" w:cstheme="minorBidi"/>
        </w:rPr>
      </w:pPr>
      <w:r w:rsidRPr="28DE5790">
        <w:rPr>
          <w:rFonts w:asciiTheme="minorHAnsi" w:hAnsiTheme="minorHAnsi" w:cstheme="minorBidi"/>
        </w:rPr>
        <w:t xml:space="preserve">La publication des Actes de Colloques internationaux ne relève pas de cet AAP, mais de l’AAP </w:t>
      </w:r>
      <w:r w:rsidR="002A1F40">
        <w:rPr>
          <w:rFonts w:asciiTheme="minorHAnsi" w:hAnsiTheme="minorHAnsi" w:cstheme="minorBidi"/>
        </w:rPr>
        <w:t>« M</w:t>
      </w:r>
      <w:r w:rsidRPr="28DE5790">
        <w:rPr>
          <w:rFonts w:asciiTheme="minorHAnsi" w:hAnsiTheme="minorHAnsi" w:cstheme="minorBidi"/>
        </w:rPr>
        <w:t>anifestations scientifiques ». En revanche, le financement peut concerner la traduction dans une langue étrangè</w:t>
      </w:r>
      <w:r w:rsidRPr="28DE5790">
        <w:rPr>
          <w:rFonts w:asciiTheme="minorHAnsi" w:eastAsiaTheme="minorEastAsia" w:hAnsiTheme="minorHAnsi" w:cstheme="minorBidi"/>
        </w:rPr>
        <w:t>re de travaux rédigés au sein des laboratoires et des écoles</w:t>
      </w:r>
      <w:r w:rsidR="7E07EE81" w:rsidRPr="28DE5790">
        <w:rPr>
          <w:rFonts w:asciiTheme="minorHAnsi" w:eastAsiaTheme="minorEastAsia" w:hAnsiTheme="minorHAnsi" w:cstheme="minorBidi"/>
        </w:rPr>
        <w:t xml:space="preserve"> </w:t>
      </w:r>
      <w:r w:rsidRPr="28DE5790">
        <w:rPr>
          <w:rFonts w:asciiTheme="minorHAnsi" w:eastAsiaTheme="minorEastAsia" w:hAnsiTheme="minorHAnsi" w:cstheme="minorBidi"/>
        </w:rPr>
        <w:t xml:space="preserve">ou contribuer à </w:t>
      </w:r>
      <w:r w:rsidR="2B50DCB3" w:rsidRPr="28DE5790">
        <w:rPr>
          <w:rFonts w:asciiTheme="minorHAnsi" w:eastAsiaTheme="minorEastAsia" w:hAnsiTheme="minorHAnsi" w:cstheme="minorBidi"/>
        </w:rPr>
        <w:t>l’édition d’une</w:t>
      </w:r>
      <w:r w:rsidRPr="28DE5790">
        <w:rPr>
          <w:rFonts w:asciiTheme="minorHAnsi" w:eastAsiaTheme="minorEastAsia" w:hAnsiTheme="minorHAnsi" w:cstheme="minorBidi"/>
        </w:rPr>
        <w:t xml:space="preserve"> traduction en français d’ouvrages publiés dans une langue étrangère. </w:t>
      </w:r>
      <w:r w:rsidR="6D7765B6" w:rsidRPr="28DE5790">
        <w:rPr>
          <w:rFonts w:asciiTheme="minorHAnsi" w:eastAsiaTheme="minorEastAsia" w:hAnsiTheme="minorHAnsi" w:cstheme="minorBidi"/>
        </w:rPr>
        <w:t>Dans le cas de traduction, cet appel a vocation à soutenir soit le travail de traduction (et, dans ce cas, un devis de traducteur doit accompagner le dossier), soit la publication (le devis d’éditeur est à fournir).</w:t>
      </w:r>
    </w:p>
    <w:p w14:paraId="274C1323" w14:textId="77777777" w:rsidR="00774CA0" w:rsidRDefault="00774CA0" w:rsidP="48E86EBC">
      <w:pPr>
        <w:spacing w:line="244" w:lineRule="auto"/>
        <w:jc w:val="both"/>
        <w:rPr>
          <w:rFonts w:asciiTheme="minorHAnsi" w:eastAsiaTheme="minorEastAsia" w:hAnsiTheme="minorHAnsi" w:cstheme="minorBidi"/>
        </w:rPr>
      </w:pPr>
    </w:p>
    <w:p w14:paraId="4F8E58B5" w14:textId="46415326" w:rsidR="00774CA0" w:rsidRPr="009928E7" w:rsidRDefault="00774CA0" w:rsidP="28DE5790">
      <w:pPr>
        <w:spacing w:line="244" w:lineRule="auto"/>
        <w:jc w:val="both"/>
        <w:rPr>
          <w:rFonts w:asciiTheme="minorHAnsi" w:eastAsiaTheme="minorEastAsia" w:hAnsiTheme="minorHAnsi" w:cstheme="minorBidi"/>
        </w:rPr>
      </w:pPr>
      <w:r w:rsidRPr="005B2BCA">
        <w:rPr>
          <w:rFonts w:asciiTheme="minorHAnsi" w:eastAsiaTheme="minorEastAsia" w:hAnsiTheme="minorHAnsi" w:cstheme="minorBidi"/>
        </w:rPr>
        <w:t>La priorité sera donnée aux publications qui favorisent le rayonnement des recherches</w:t>
      </w:r>
      <w:r w:rsidR="00162D74">
        <w:rPr>
          <w:rFonts w:asciiTheme="minorHAnsi" w:eastAsiaTheme="minorEastAsia" w:hAnsiTheme="minorHAnsi" w:cstheme="minorBidi"/>
        </w:rPr>
        <w:t xml:space="preserve"> menées au sein</w:t>
      </w:r>
      <w:r w:rsidRPr="005B2BCA">
        <w:rPr>
          <w:rFonts w:asciiTheme="minorHAnsi" w:eastAsiaTheme="minorEastAsia" w:hAnsiTheme="minorHAnsi" w:cstheme="minorBidi"/>
        </w:rPr>
        <w:t xml:space="preserve"> de l’EUR</w:t>
      </w:r>
      <w:r w:rsidR="00DF49F9">
        <w:rPr>
          <w:rFonts w:asciiTheme="minorHAnsi" w:eastAsiaTheme="minorEastAsia" w:hAnsiTheme="minorHAnsi" w:cstheme="minorBidi"/>
        </w:rPr>
        <w:t xml:space="preserve"> et dont les retombées sont bien identifiées</w:t>
      </w:r>
      <w:r w:rsidR="00DB65FF" w:rsidRPr="005B2BCA">
        <w:rPr>
          <w:rFonts w:asciiTheme="minorHAnsi" w:eastAsiaTheme="minorEastAsia" w:hAnsiTheme="minorHAnsi" w:cstheme="minorBidi"/>
        </w:rPr>
        <w:t>.</w:t>
      </w:r>
    </w:p>
    <w:p w14:paraId="20504801" w14:textId="6E8F6BFE" w:rsidR="00B30D61" w:rsidRPr="006E0B0E" w:rsidRDefault="00B30D61" w:rsidP="2CB601AA">
      <w:pPr>
        <w:spacing w:line="244" w:lineRule="auto"/>
        <w:jc w:val="both"/>
        <w:rPr>
          <w:rFonts w:asciiTheme="minorHAnsi" w:eastAsiaTheme="minorEastAsia" w:hAnsiTheme="minorHAnsi" w:cstheme="minorBidi"/>
        </w:rPr>
      </w:pPr>
    </w:p>
    <w:p w14:paraId="02A3CF0E" w14:textId="02158E39" w:rsidR="00B30D61" w:rsidRPr="006E0B0E" w:rsidRDefault="67F0930B" w:rsidP="2CB601AA">
      <w:pPr>
        <w:spacing w:line="244" w:lineRule="auto"/>
        <w:jc w:val="both"/>
        <w:rPr>
          <w:rFonts w:asciiTheme="minorHAnsi" w:eastAsiaTheme="minorEastAsia" w:hAnsiTheme="minorHAnsi" w:cstheme="minorBidi"/>
        </w:rPr>
      </w:pPr>
      <w:r w:rsidRPr="48E86EBC">
        <w:rPr>
          <w:rFonts w:asciiTheme="minorHAnsi" w:eastAsiaTheme="minorEastAsia" w:hAnsiTheme="minorHAnsi" w:cstheme="minorBidi"/>
        </w:rPr>
        <w:t xml:space="preserve">Toute demande doit comporter un argumentaire décrivant précisément la publication (voir le formulaire) et ne doit pas excéder la somme de </w:t>
      </w:r>
      <w:r w:rsidR="6E1DB6EF" w:rsidRPr="00DB65FF">
        <w:rPr>
          <w:rFonts w:asciiTheme="minorHAnsi" w:eastAsiaTheme="minorEastAsia" w:hAnsiTheme="minorHAnsi" w:cstheme="minorBidi"/>
        </w:rPr>
        <w:t>2</w:t>
      </w:r>
      <w:r w:rsidR="00DB65FF">
        <w:rPr>
          <w:rFonts w:asciiTheme="minorHAnsi" w:eastAsiaTheme="minorEastAsia" w:hAnsiTheme="minorHAnsi" w:cstheme="minorBidi"/>
        </w:rPr>
        <w:t xml:space="preserve"> </w:t>
      </w:r>
      <w:r w:rsidRPr="00DB65FF">
        <w:rPr>
          <w:rFonts w:asciiTheme="minorHAnsi" w:eastAsiaTheme="minorEastAsia" w:hAnsiTheme="minorHAnsi" w:cstheme="minorBidi"/>
        </w:rPr>
        <w:t>000</w:t>
      </w:r>
      <w:r w:rsidRPr="48E86EBC">
        <w:rPr>
          <w:rFonts w:asciiTheme="minorHAnsi" w:eastAsiaTheme="minorEastAsia" w:hAnsiTheme="minorHAnsi" w:cstheme="minorBidi"/>
        </w:rPr>
        <w:t>€.</w:t>
      </w:r>
      <w:r w:rsidR="78A6595D" w:rsidRPr="48E86EBC">
        <w:rPr>
          <w:rFonts w:asciiTheme="minorHAnsi" w:eastAsiaTheme="minorEastAsia" w:hAnsiTheme="minorHAnsi" w:cstheme="minorBidi"/>
        </w:rPr>
        <w:t xml:space="preserve"> </w:t>
      </w:r>
      <w:r w:rsidRPr="48E86EBC">
        <w:rPr>
          <w:rFonts w:asciiTheme="minorHAnsi" w:eastAsiaTheme="minorEastAsia" w:hAnsiTheme="minorHAnsi" w:cstheme="minorBidi"/>
        </w:rPr>
        <w:t>La demande doit être accompagnée d’un devis de l’éditeur ou du traducteur.</w:t>
      </w:r>
      <w:r w:rsidR="6FC86F8A" w:rsidRPr="48E86EBC">
        <w:rPr>
          <w:rFonts w:asciiTheme="minorHAnsi" w:eastAsiaTheme="minorEastAsia" w:hAnsiTheme="minorHAnsi" w:cstheme="minorBidi"/>
        </w:rPr>
        <w:t xml:space="preserve"> </w:t>
      </w:r>
    </w:p>
    <w:p w14:paraId="4B1D1A9C" w14:textId="77777777" w:rsidR="2CB601AA" w:rsidRDefault="2CB601AA" w:rsidP="2CB601AA">
      <w:pPr>
        <w:spacing w:line="244" w:lineRule="auto"/>
        <w:jc w:val="both"/>
        <w:rPr>
          <w:rFonts w:asciiTheme="minorHAnsi" w:eastAsiaTheme="minorEastAsia" w:hAnsiTheme="minorHAnsi" w:cstheme="minorBidi"/>
        </w:rPr>
      </w:pPr>
    </w:p>
    <w:p w14:paraId="58E73350" w14:textId="77777777" w:rsidR="00AD08E7" w:rsidRPr="0057510F" w:rsidRDefault="00AD08E7" w:rsidP="2CB601AA">
      <w:pPr>
        <w:spacing w:before="12" w:line="244" w:lineRule="auto"/>
        <w:rPr>
          <w:rFonts w:asciiTheme="minorHAnsi" w:eastAsiaTheme="minorEastAsia" w:hAnsiTheme="minorHAnsi" w:cstheme="minorBidi"/>
          <w:b/>
          <w:bCs/>
          <w:i/>
          <w:iCs/>
          <w:w w:val="110"/>
        </w:rPr>
      </w:pPr>
      <w:r w:rsidRPr="26EF524F">
        <w:rPr>
          <w:rFonts w:asciiTheme="minorHAnsi" w:eastAsiaTheme="minorEastAsia" w:hAnsiTheme="minorHAnsi" w:cstheme="minorBidi"/>
          <w:b/>
          <w:bCs/>
          <w:i/>
          <w:iCs/>
          <w:w w:val="110"/>
        </w:rPr>
        <w:t>Critères d’éligibilité</w:t>
      </w:r>
    </w:p>
    <w:p w14:paraId="646B7860" w14:textId="4F88B319" w:rsidR="0239EB7D" w:rsidRPr="0050430D" w:rsidRDefault="0239EB7D" w:rsidP="26EF524F">
      <w:pPr>
        <w:pStyle w:val="Prrafodelista"/>
        <w:numPr>
          <w:ilvl w:val="0"/>
          <w:numId w:val="1"/>
        </w:numPr>
        <w:spacing w:before="7" w:line="244" w:lineRule="auto"/>
        <w:jc w:val="both"/>
        <w:rPr>
          <w:rFonts w:ascii="Calibri" w:eastAsia="Calibri" w:hAnsi="Calibri" w:cs="Calibri"/>
        </w:rPr>
      </w:pPr>
      <w:r w:rsidRPr="0050430D">
        <w:rPr>
          <w:rFonts w:ascii="Calibri" w:eastAsia="Calibri" w:hAnsi="Calibri" w:cs="Calibri"/>
        </w:rPr>
        <w:t xml:space="preserve">Le.La porteur.se de projet doit être membre titulaire </w:t>
      </w:r>
      <w:r w:rsidR="00E33166">
        <w:rPr>
          <w:rFonts w:ascii="Calibri" w:eastAsia="Calibri" w:hAnsi="Calibri" w:cs="Calibri"/>
        </w:rPr>
        <w:t xml:space="preserve">d’un </w:t>
      </w:r>
      <w:r w:rsidRPr="0050430D">
        <w:rPr>
          <w:rFonts w:ascii="Calibri" w:eastAsia="Calibri" w:hAnsi="Calibri" w:cs="Calibri"/>
        </w:rPr>
        <w:t xml:space="preserve">laboratoire en rattachement principal ou secondaire à </w:t>
      </w:r>
      <w:r w:rsidR="009D7785">
        <w:rPr>
          <w:rFonts w:ascii="Calibri" w:eastAsia="Calibri" w:hAnsi="Calibri" w:cs="Calibri"/>
        </w:rPr>
        <w:t>l’EUR Arts et Humanités</w:t>
      </w:r>
      <w:r w:rsidR="000B085D">
        <w:rPr>
          <w:rFonts w:ascii="Calibri" w:eastAsia="Calibri" w:hAnsi="Calibri" w:cs="Calibri"/>
        </w:rPr>
        <w:t>,</w:t>
      </w:r>
      <w:r w:rsidRPr="0050430D">
        <w:rPr>
          <w:rFonts w:ascii="Calibri" w:eastAsia="Calibri" w:hAnsi="Calibri" w:cs="Calibri"/>
        </w:rPr>
        <w:t xml:space="preserve"> ou enseignant dans une école d’art partenaire de l’EUR et membre associé d’un laboratoire en rattachement principal ou secondaire à </w:t>
      </w:r>
      <w:r w:rsidR="009D7785">
        <w:rPr>
          <w:rFonts w:ascii="Calibri" w:eastAsia="Calibri" w:hAnsi="Calibri" w:cs="Calibri"/>
        </w:rPr>
        <w:t>l’EUR</w:t>
      </w:r>
      <w:r w:rsidRPr="0050430D">
        <w:rPr>
          <w:rFonts w:ascii="Calibri" w:eastAsia="Calibri" w:hAnsi="Calibri" w:cs="Calibri"/>
        </w:rPr>
        <w:t xml:space="preserve"> ;</w:t>
      </w:r>
    </w:p>
    <w:p w14:paraId="427623C4" w14:textId="0C9B94FD" w:rsidR="06EB7666" w:rsidRDefault="06EB7666" w:rsidP="2CB601AA">
      <w:pPr>
        <w:pStyle w:val="Prrafodelista"/>
        <w:numPr>
          <w:ilvl w:val="0"/>
          <w:numId w:val="1"/>
        </w:numPr>
        <w:spacing w:before="7" w:line="244" w:lineRule="auto"/>
        <w:jc w:val="both"/>
        <w:rPr>
          <w:rFonts w:asciiTheme="minorHAnsi" w:eastAsiaTheme="minorEastAsia" w:hAnsiTheme="minorHAnsi" w:cstheme="minorBidi"/>
        </w:rPr>
      </w:pPr>
      <w:r w:rsidRPr="2CB601AA">
        <w:rPr>
          <w:rFonts w:asciiTheme="minorHAnsi" w:eastAsiaTheme="minorEastAsia" w:hAnsiTheme="minorHAnsi" w:cstheme="minorBidi"/>
        </w:rPr>
        <w:t>l</w:t>
      </w:r>
      <w:r w:rsidR="57700283" w:rsidRPr="2CB601AA">
        <w:rPr>
          <w:rFonts w:asciiTheme="minorHAnsi" w:eastAsiaTheme="minorEastAsia" w:hAnsiTheme="minorHAnsi" w:cstheme="minorBidi"/>
        </w:rPr>
        <w:t>e projet doit être lié aux activités du laboratoire ou de l’école et relever des thématiques de l’EUR (à motiver dans le projet)</w:t>
      </w:r>
      <w:r w:rsidR="3526E8CE" w:rsidRPr="2CB601AA">
        <w:rPr>
          <w:rFonts w:asciiTheme="minorHAnsi" w:eastAsiaTheme="minorEastAsia" w:hAnsiTheme="minorHAnsi" w:cstheme="minorBidi"/>
        </w:rPr>
        <w:t xml:space="preserve"> ;</w:t>
      </w:r>
    </w:p>
    <w:p w14:paraId="453B095F" w14:textId="42D150D9" w:rsidR="3526E8CE" w:rsidRDefault="0B09BEE6" w:rsidP="2CB601AA">
      <w:pPr>
        <w:pStyle w:val="Prrafodelista"/>
        <w:numPr>
          <w:ilvl w:val="0"/>
          <w:numId w:val="1"/>
        </w:numPr>
        <w:spacing w:before="7" w:line="244" w:lineRule="auto"/>
        <w:jc w:val="both"/>
        <w:rPr>
          <w:rFonts w:asciiTheme="minorHAnsi" w:eastAsiaTheme="minorEastAsia" w:hAnsiTheme="minorHAnsi" w:cstheme="minorBidi"/>
        </w:rPr>
      </w:pPr>
      <w:r w:rsidRPr="26EF524F">
        <w:rPr>
          <w:rFonts w:asciiTheme="minorHAnsi" w:hAnsiTheme="minorHAnsi" w:cstheme="minorBidi"/>
        </w:rPr>
        <w:t>la publication subventionnée sera achevée ou en voie d’achèvement : elle doit être publiée en 2026.</w:t>
      </w:r>
    </w:p>
    <w:p w14:paraId="57B6D608" w14:textId="77777777" w:rsidR="00FE29A6" w:rsidRDefault="00FE29A6" w:rsidP="00FE29A6">
      <w:pPr>
        <w:pStyle w:val="Textoindependiente"/>
        <w:numPr>
          <w:ilvl w:val="0"/>
          <w:numId w:val="1"/>
        </w:numPr>
        <w:spacing w:line="244" w:lineRule="auto"/>
        <w:jc w:val="both"/>
        <w:rPr>
          <w:rFonts w:asciiTheme="minorHAnsi" w:hAnsiTheme="minorHAnsi" w:cstheme="minorHAnsi"/>
        </w:rPr>
      </w:pPr>
      <w:r>
        <w:rPr>
          <w:rFonts w:asciiTheme="minorHAnsi" w:hAnsiTheme="minorHAnsi" w:cstheme="minorHAnsi"/>
          <w:w w:val="110"/>
        </w:rPr>
        <w:t>u</w:t>
      </w:r>
      <w:r w:rsidRPr="00166A84">
        <w:rPr>
          <w:rFonts w:asciiTheme="minorHAnsi" w:hAnsiTheme="minorHAnsi" w:cstheme="minorHAnsi"/>
          <w:w w:val="110"/>
        </w:rPr>
        <w:t>n</w:t>
      </w:r>
      <w:r w:rsidRPr="00166A84">
        <w:rPr>
          <w:rFonts w:asciiTheme="minorHAnsi" w:hAnsiTheme="minorHAnsi" w:cstheme="minorHAnsi"/>
          <w:spacing w:val="-12"/>
          <w:w w:val="110"/>
        </w:rPr>
        <w:t xml:space="preserve"> </w:t>
      </w:r>
      <w:r w:rsidRPr="00166A84">
        <w:rPr>
          <w:rFonts w:asciiTheme="minorHAnsi" w:hAnsiTheme="minorHAnsi" w:cstheme="minorHAnsi"/>
          <w:w w:val="110"/>
        </w:rPr>
        <w:t>seul</w:t>
      </w:r>
      <w:r w:rsidRPr="00166A84">
        <w:rPr>
          <w:rFonts w:asciiTheme="minorHAnsi" w:hAnsiTheme="minorHAnsi" w:cstheme="minorHAnsi"/>
          <w:spacing w:val="-11"/>
          <w:w w:val="110"/>
        </w:rPr>
        <w:t xml:space="preserve"> </w:t>
      </w:r>
      <w:r w:rsidRPr="00166A84">
        <w:rPr>
          <w:rFonts w:asciiTheme="minorHAnsi" w:hAnsiTheme="minorHAnsi" w:cstheme="minorHAnsi"/>
          <w:w w:val="110"/>
        </w:rPr>
        <w:t>projet</w:t>
      </w:r>
      <w:r w:rsidRPr="00166A84">
        <w:rPr>
          <w:rFonts w:asciiTheme="minorHAnsi" w:hAnsiTheme="minorHAnsi" w:cstheme="minorHAnsi"/>
          <w:spacing w:val="-10"/>
          <w:w w:val="110"/>
        </w:rPr>
        <w:t xml:space="preserve"> </w:t>
      </w:r>
      <w:r w:rsidRPr="00166A84">
        <w:rPr>
          <w:rFonts w:asciiTheme="minorHAnsi" w:hAnsiTheme="minorHAnsi" w:cstheme="minorHAnsi"/>
          <w:w w:val="110"/>
        </w:rPr>
        <w:t>peut</w:t>
      </w:r>
      <w:r w:rsidRPr="00166A84">
        <w:rPr>
          <w:rFonts w:asciiTheme="minorHAnsi" w:hAnsiTheme="minorHAnsi" w:cstheme="minorHAnsi"/>
          <w:spacing w:val="-8"/>
          <w:w w:val="110"/>
        </w:rPr>
        <w:t xml:space="preserve"> </w:t>
      </w:r>
      <w:r w:rsidRPr="00166A84">
        <w:rPr>
          <w:rFonts w:asciiTheme="minorHAnsi" w:hAnsiTheme="minorHAnsi" w:cstheme="minorHAnsi"/>
          <w:w w:val="110"/>
        </w:rPr>
        <w:t>être</w:t>
      </w:r>
      <w:r w:rsidRPr="00166A84">
        <w:rPr>
          <w:rFonts w:asciiTheme="minorHAnsi" w:hAnsiTheme="minorHAnsi" w:cstheme="minorHAnsi"/>
          <w:spacing w:val="-11"/>
          <w:w w:val="110"/>
        </w:rPr>
        <w:t xml:space="preserve"> </w:t>
      </w:r>
      <w:r w:rsidRPr="00166A84">
        <w:rPr>
          <w:rFonts w:asciiTheme="minorHAnsi" w:hAnsiTheme="minorHAnsi" w:cstheme="minorHAnsi"/>
          <w:w w:val="110"/>
        </w:rPr>
        <w:t>déposé</w:t>
      </w:r>
      <w:r w:rsidRPr="00166A84">
        <w:rPr>
          <w:rFonts w:asciiTheme="minorHAnsi" w:hAnsiTheme="minorHAnsi" w:cstheme="minorHAnsi"/>
          <w:spacing w:val="-11"/>
          <w:w w:val="110"/>
        </w:rPr>
        <w:t xml:space="preserve"> </w:t>
      </w:r>
      <w:r w:rsidRPr="00166A84">
        <w:rPr>
          <w:rFonts w:asciiTheme="minorHAnsi" w:hAnsiTheme="minorHAnsi" w:cstheme="minorHAnsi"/>
          <w:w w:val="110"/>
        </w:rPr>
        <w:t>par</w:t>
      </w:r>
      <w:r w:rsidRPr="00166A84">
        <w:rPr>
          <w:rFonts w:asciiTheme="minorHAnsi" w:hAnsiTheme="minorHAnsi" w:cstheme="minorHAnsi"/>
          <w:spacing w:val="-8"/>
          <w:w w:val="110"/>
        </w:rPr>
        <w:t xml:space="preserve"> </w:t>
      </w:r>
      <w:r w:rsidRPr="00166A84">
        <w:rPr>
          <w:rFonts w:asciiTheme="minorHAnsi" w:hAnsiTheme="minorHAnsi" w:cstheme="minorHAnsi"/>
          <w:spacing w:val="-2"/>
          <w:w w:val="110"/>
        </w:rPr>
        <w:t>porteur.se</w:t>
      </w:r>
      <w:r>
        <w:rPr>
          <w:rFonts w:asciiTheme="minorHAnsi" w:hAnsiTheme="minorHAnsi" w:cstheme="minorHAnsi"/>
          <w:spacing w:val="-2"/>
          <w:w w:val="110"/>
        </w:rPr>
        <w:t> ;</w:t>
      </w:r>
    </w:p>
    <w:p w14:paraId="1BD901A1" w14:textId="2B68EA26" w:rsidR="3526E8CE" w:rsidRDefault="3526E8CE" w:rsidP="2CB601AA">
      <w:pPr>
        <w:pStyle w:val="Prrafodelista"/>
        <w:numPr>
          <w:ilvl w:val="0"/>
          <w:numId w:val="1"/>
        </w:numPr>
        <w:spacing w:before="7" w:line="244" w:lineRule="auto"/>
        <w:jc w:val="both"/>
        <w:rPr>
          <w:rFonts w:asciiTheme="minorHAnsi" w:eastAsiaTheme="minorEastAsia" w:hAnsiTheme="minorHAnsi" w:cstheme="minorBidi"/>
        </w:rPr>
      </w:pPr>
      <w:r w:rsidRPr="26EF524F">
        <w:rPr>
          <w:rFonts w:asciiTheme="minorHAnsi" w:eastAsiaTheme="minorEastAsia" w:hAnsiTheme="minorHAnsi" w:cstheme="minorBidi"/>
          <w:color w:val="000000" w:themeColor="text1"/>
        </w:rPr>
        <w:t>le dossier n’excédera pas 3 pages.</w:t>
      </w:r>
    </w:p>
    <w:p w14:paraId="3656B9AB" w14:textId="77777777" w:rsidR="00B30D61" w:rsidRPr="006E0B0E" w:rsidRDefault="00B30D61" w:rsidP="2CB601AA">
      <w:pPr>
        <w:pStyle w:val="Textoindependiente"/>
        <w:spacing w:before="13"/>
        <w:rPr>
          <w:rFonts w:asciiTheme="minorHAnsi" w:eastAsiaTheme="minorEastAsia" w:hAnsiTheme="minorHAnsi" w:cstheme="minorBidi"/>
        </w:rPr>
      </w:pPr>
    </w:p>
    <w:p w14:paraId="2740F36A" w14:textId="77777777" w:rsidR="00AD08E7" w:rsidRPr="0057510F" w:rsidRDefault="00AD08E7" w:rsidP="2CB601AA">
      <w:pPr>
        <w:spacing w:line="244" w:lineRule="auto"/>
        <w:jc w:val="both"/>
        <w:rPr>
          <w:rFonts w:asciiTheme="minorHAnsi" w:eastAsiaTheme="minorEastAsia" w:hAnsiTheme="minorHAnsi" w:cstheme="minorBidi"/>
          <w:b/>
          <w:bCs/>
          <w:i/>
          <w:iCs/>
          <w:w w:val="110"/>
        </w:rPr>
      </w:pPr>
      <w:r w:rsidRPr="2CB601AA">
        <w:rPr>
          <w:rFonts w:asciiTheme="minorHAnsi" w:eastAsiaTheme="minorEastAsia" w:hAnsiTheme="minorHAnsi" w:cstheme="minorBidi"/>
          <w:b/>
          <w:bCs/>
          <w:i/>
          <w:iCs/>
          <w:w w:val="110"/>
        </w:rPr>
        <w:t>Critères d’évaluation</w:t>
      </w:r>
    </w:p>
    <w:p w14:paraId="0693E64C" w14:textId="61A36822" w:rsidR="00AD08E7" w:rsidRDefault="00D12C7C" w:rsidP="2CB601AA">
      <w:pPr>
        <w:pStyle w:val="Prrafodelista"/>
        <w:numPr>
          <w:ilvl w:val="0"/>
          <w:numId w:val="10"/>
        </w:numPr>
        <w:spacing w:line="247" w:lineRule="auto"/>
        <w:jc w:val="both"/>
        <w:rPr>
          <w:rFonts w:asciiTheme="minorHAnsi" w:eastAsiaTheme="minorEastAsia" w:hAnsiTheme="minorHAnsi" w:cstheme="minorBidi"/>
        </w:rPr>
      </w:pPr>
      <w:r w:rsidRPr="48E86EBC">
        <w:rPr>
          <w:rFonts w:asciiTheme="minorHAnsi" w:eastAsiaTheme="minorEastAsia" w:hAnsiTheme="minorHAnsi" w:cstheme="minorBidi"/>
        </w:rPr>
        <w:t>l</w:t>
      </w:r>
      <w:r w:rsidR="3E0682F7" w:rsidRPr="48E86EBC">
        <w:rPr>
          <w:rFonts w:asciiTheme="minorHAnsi" w:eastAsiaTheme="minorEastAsia" w:hAnsiTheme="minorHAnsi" w:cstheme="minorBidi"/>
        </w:rPr>
        <w:t xml:space="preserve">a </w:t>
      </w:r>
      <w:r w:rsidR="41DBAC3C" w:rsidRPr="48E86EBC">
        <w:rPr>
          <w:rFonts w:asciiTheme="minorHAnsi" w:eastAsiaTheme="minorEastAsia" w:hAnsiTheme="minorHAnsi" w:cstheme="minorBidi"/>
        </w:rPr>
        <w:t xml:space="preserve">clarté </w:t>
      </w:r>
      <w:r w:rsidR="3E0682F7" w:rsidRPr="48E86EBC">
        <w:rPr>
          <w:rFonts w:asciiTheme="minorHAnsi" w:eastAsiaTheme="minorEastAsia" w:hAnsiTheme="minorHAnsi" w:cstheme="minorBidi"/>
        </w:rPr>
        <w:t>du dossier</w:t>
      </w:r>
      <w:r w:rsidR="70AEDBFB" w:rsidRPr="48E86EBC">
        <w:rPr>
          <w:rFonts w:asciiTheme="minorHAnsi" w:eastAsiaTheme="minorEastAsia" w:hAnsiTheme="minorHAnsi" w:cstheme="minorBidi"/>
        </w:rPr>
        <w:t xml:space="preserve"> ;</w:t>
      </w:r>
    </w:p>
    <w:p w14:paraId="7B284C09" w14:textId="585FA827" w:rsidR="00D12C7C" w:rsidRPr="006E0B0E" w:rsidRDefault="004A4DBB" w:rsidP="2CB601AA">
      <w:pPr>
        <w:pStyle w:val="Prrafodelista"/>
        <w:numPr>
          <w:ilvl w:val="0"/>
          <w:numId w:val="10"/>
        </w:numPr>
        <w:spacing w:line="247" w:lineRule="auto"/>
        <w:jc w:val="both"/>
        <w:rPr>
          <w:rFonts w:asciiTheme="minorHAnsi" w:hAnsiTheme="minorHAnsi" w:cstheme="minorBidi"/>
        </w:rPr>
      </w:pPr>
      <w:r w:rsidRPr="2CB601AA">
        <w:rPr>
          <w:rFonts w:asciiTheme="minorHAnsi" w:eastAsiaTheme="minorEastAsia" w:hAnsiTheme="minorHAnsi" w:cstheme="minorBidi"/>
        </w:rPr>
        <w:t xml:space="preserve">les retombées pour </w:t>
      </w:r>
      <w:r w:rsidR="4EDCD138" w:rsidRPr="2CB601AA">
        <w:rPr>
          <w:rFonts w:asciiTheme="minorHAnsi" w:eastAsiaTheme="minorEastAsia" w:hAnsiTheme="minorHAnsi" w:cstheme="minorBidi"/>
        </w:rPr>
        <w:t>le.la porteu</w:t>
      </w:r>
      <w:r w:rsidR="4EDCD138" w:rsidRPr="2CB601AA">
        <w:rPr>
          <w:rFonts w:asciiTheme="minorHAnsi" w:hAnsiTheme="minorHAnsi" w:cstheme="minorBidi"/>
        </w:rPr>
        <w:t xml:space="preserve">r.se et pour </w:t>
      </w:r>
      <w:r w:rsidRPr="2CB601AA">
        <w:rPr>
          <w:rFonts w:asciiTheme="minorHAnsi" w:hAnsiTheme="minorHAnsi" w:cstheme="minorBidi"/>
        </w:rPr>
        <w:t>l’EUR</w:t>
      </w:r>
      <w:r w:rsidR="456824FE" w:rsidRPr="2CB601AA">
        <w:rPr>
          <w:rFonts w:asciiTheme="minorHAnsi" w:hAnsiTheme="minorHAnsi" w:cstheme="minorBidi"/>
        </w:rPr>
        <w:t>.</w:t>
      </w:r>
    </w:p>
    <w:p w14:paraId="45FB0818" w14:textId="77777777" w:rsidR="00D05380" w:rsidRPr="006E0B0E" w:rsidRDefault="00D05380" w:rsidP="006E0B0E">
      <w:pPr>
        <w:pStyle w:val="Textoindependiente"/>
        <w:spacing w:before="4"/>
        <w:rPr>
          <w:rFonts w:asciiTheme="minorHAnsi" w:hAnsiTheme="minorHAnsi" w:cstheme="minorHAnsi"/>
        </w:rPr>
      </w:pPr>
    </w:p>
    <w:p w14:paraId="06C94146" w14:textId="77777777" w:rsidR="00D05380" w:rsidRPr="0057510F" w:rsidRDefault="00D05380" w:rsidP="006E0B0E">
      <w:pPr>
        <w:spacing w:before="1" w:line="244" w:lineRule="auto"/>
        <w:jc w:val="both"/>
        <w:rPr>
          <w:rFonts w:asciiTheme="minorHAnsi" w:hAnsiTheme="minorHAnsi" w:cstheme="minorHAnsi"/>
          <w:b/>
          <w:i/>
          <w:w w:val="110"/>
        </w:rPr>
      </w:pPr>
      <w:r w:rsidRPr="0057510F">
        <w:rPr>
          <w:rFonts w:asciiTheme="minorHAnsi" w:hAnsiTheme="minorHAnsi" w:cstheme="minorHAnsi"/>
          <w:b/>
          <w:i/>
          <w:w w:val="110"/>
        </w:rPr>
        <w:t xml:space="preserve">Calendrier </w:t>
      </w:r>
    </w:p>
    <w:p w14:paraId="28DB130A" w14:textId="5361F4E0" w:rsidR="00D05380" w:rsidRPr="006E0B0E" w:rsidRDefault="00D05380" w:rsidP="006E0B0E">
      <w:pPr>
        <w:spacing w:before="1" w:line="244" w:lineRule="auto"/>
        <w:jc w:val="both"/>
        <w:rPr>
          <w:rFonts w:asciiTheme="minorHAnsi" w:hAnsiTheme="minorHAnsi" w:cstheme="minorHAnsi"/>
          <w:w w:val="110"/>
        </w:rPr>
      </w:pPr>
      <w:r w:rsidRPr="006E0B0E">
        <w:rPr>
          <w:rFonts w:asciiTheme="minorHAnsi" w:hAnsiTheme="minorHAnsi" w:cstheme="minorHAnsi"/>
          <w:w w:val="110"/>
        </w:rPr>
        <w:t xml:space="preserve">Les dossiers doivent être déposés sur la plateforme </w:t>
      </w:r>
      <w:hyperlink r:id="rId8" w:history="1">
        <w:r w:rsidRPr="00A1440D">
          <w:rPr>
            <w:rStyle w:val="Hipervnculo"/>
            <w:rFonts w:asciiTheme="minorHAnsi" w:hAnsiTheme="minorHAnsi" w:cstheme="minorHAnsi"/>
            <w:w w:val="110"/>
          </w:rPr>
          <w:t>nuxeo</w:t>
        </w:r>
      </w:hyperlink>
      <w:r w:rsidRPr="006E0B0E">
        <w:rPr>
          <w:rFonts w:asciiTheme="minorHAnsi" w:hAnsiTheme="minorHAnsi" w:cstheme="minorHAnsi"/>
          <w:w w:val="110"/>
        </w:rPr>
        <w:t xml:space="preserve"> et envoyé à l’adresse </w:t>
      </w:r>
      <w:hyperlink r:id="rId9" w:history="1">
        <w:r w:rsidRPr="006E0B0E">
          <w:rPr>
            <w:rStyle w:val="Hipervnculo"/>
            <w:rFonts w:asciiTheme="minorHAnsi" w:hAnsiTheme="minorHAnsi" w:cstheme="minorHAnsi"/>
            <w:w w:val="110"/>
          </w:rPr>
          <w:t>eur-creates.contact@univ-cotedazur.fr</w:t>
        </w:r>
      </w:hyperlink>
      <w:r w:rsidRPr="006E0B0E">
        <w:rPr>
          <w:rFonts w:asciiTheme="minorHAnsi" w:hAnsiTheme="minorHAnsi" w:cstheme="minorHAnsi"/>
          <w:w w:val="110"/>
        </w:rPr>
        <w:t xml:space="preserve"> au plus tard le </w:t>
      </w:r>
      <w:r w:rsidR="00EF4C34">
        <w:rPr>
          <w:rFonts w:asciiTheme="minorHAnsi" w:hAnsiTheme="minorHAnsi" w:cstheme="minorHAnsi"/>
          <w:w w:val="110"/>
        </w:rPr>
        <w:t>vendredi 5 décembre</w:t>
      </w:r>
      <w:r w:rsidR="008748BC">
        <w:rPr>
          <w:rFonts w:asciiTheme="minorHAnsi" w:hAnsiTheme="minorHAnsi" w:cstheme="minorHAnsi"/>
          <w:w w:val="110"/>
        </w:rPr>
        <w:t xml:space="preserve"> 2025</w:t>
      </w:r>
      <w:r w:rsidRPr="006E0B0E">
        <w:rPr>
          <w:rFonts w:asciiTheme="minorHAnsi" w:hAnsiTheme="minorHAnsi" w:cstheme="minorHAnsi"/>
          <w:w w:val="110"/>
        </w:rPr>
        <w:t>. Ils seront examinés lors du comité de pilotage du</w:t>
      </w:r>
      <w:r w:rsidR="008D07CF">
        <w:rPr>
          <w:rFonts w:asciiTheme="minorHAnsi" w:hAnsiTheme="minorHAnsi" w:cstheme="minorHAnsi"/>
          <w:w w:val="110"/>
        </w:rPr>
        <w:t xml:space="preserve"> mois de</w:t>
      </w:r>
      <w:r w:rsidRPr="006E0B0E">
        <w:rPr>
          <w:rFonts w:asciiTheme="minorHAnsi" w:hAnsiTheme="minorHAnsi" w:cstheme="minorHAnsi"/>
          <w:w w:val="110"/>
        </w:rPr>
        <w:t xml:space="preserve"> </w:t>
      </w:r>
      <w:r w:rsidR="008748BC">
        <w:rPr>
          <w:rFonts w:asciiTheme="minorHAnsi" w:hAnsiTheme="minorHAnsi" w:cstheme="minorHAnsi"/>
          <w:w w:val="110"/>
        </w:rPr>
        <w:t>janvier 2026</w:t>
      </w:r>
      <w:r w:rsidRPr="006E0B0E">
        <w:rPr>
          <w:rFonts w:asciiTheme="minorHAnsi" w:hAnsiTheme="minorHAnsi" w:cstheme="minorHAnsi"/>
          <w:w w:val="110"/>
        </w:rPr>
        <w:t>. Les crédits doivent être dépensés avant le 31 décembre 2026.</w:t>
      </w:r>
    </w:p>
    <w:p w14:paraId="049F31CB" w14:textId="77777777" w:rsidR="00AD08E7" w:rsidRPr="006E0B0E" w:rsidRDefault="00AD08E7" w:rsidP="006E0B0E">
      <w:pPr>
        <w:spacing w:line="244" w:lineRule="auto"/>
        <w:jc w:val="both"/>
        <w:rPr>
          <w:rFonts w:asciiTheme="minorHAnsi" w:hAnsiTheme="minorHAnsi" w:cstheme="minorHAnsi"/>
        </w:rPr>
      </w:pPr>
    </w:p>
    <w:p w14:paraId="53128261" w14:textId="77777777" w:rsidR="00D05380" w:rsidRPr="006E0B0E" w:rsidRDefault="00D05380" w:rsidP="006E0B0E">
      <w:pPr>
        <w:spacing w:line="244" w:lineRule="auto"/>
        <w:jc w:val="both"/>
        <w:rPr>
          <w:rFonts w:asciiTheme="minorHAnsi" w:hAnsiTheme="minorHAnsi" w:cstheme="minorHAnsi"/>
        </w:rPr>
      </w:pPr>
    </w:p>
    <w:p w14:paraId="72B61592" w14:textId="703689BB" w:rsidR="00D05380" w:rsidRPr="006E0B0E" w:rsidRDefault="00D05380" w:rsidP="2CB601AA">
      <w:pPr>
        <w:spacing w:before="1" w:line="244" w:lineRule="auto"/>
        <w:jc w:val="both"/>
        <w:rPr>
          <w:rFonts w:asciiTheme="minorHAnsi" w:hAnsiTheme="minorHAnsi" w:cstheme="minorBidi"/>
        </w:rPr>
      </w:pPr>
      <w:r w:rsidRPr="2CB601AA">
        <w:rPr>
          <w:rFonts w:asciiTheme="minorHAnsi" w:hAnsiTheme="minorHAnsi" w:cstheme="minorBidi"/>
          <w:w w:val="110"/>
        </w:rPr>
        <w:t>Le</w:t>
      </w:r>
      <w:r w:rsidR="540ABDE8" w:rsidRPr="2CB601AA">
        <w:rPr>
          <w:rFonts w:asciiTheme="minorHAnsi" w:hAnsiTheme="minorHAnsi" w:cstheme="minorBidi"/>
          <w:w w:val="110"/>
        </w:rPr>
        <w:t>.La</w:t>
      </w:r>
      <w:r w:rsidRPr="2CB601AA">
        <w:rPr>
          <w:rFonts w:asciiTheme="minorHAnsi" w:hAnsiTheme="minorHAnsi" w:cstheme="minorBidi"/>
          <w:spacing w:val="-2"/>
          <w:w w:val="110"/>
        </w:rPr>
        <w:t xml:space="preserve"> </w:t>
      </w:r>
      <w:r w:rsidRPr="2CB601AA">
        <w:rPr>
          <w:rFonts w:asciiTheme="minorHAnsi" w:hAnsiTheme="minorHAnsi" w:cstheme="minorBidi"/>
          <w:w w:val="110"/>
        </w:rPr>
        <w:t>porteur</w:t>
      </w:r>
      <w:r w:rsidR="67917A45" w:rsidRPr="2CB601AA">
        <w:rPr>
          <w:rFonts w:asciiTheme="minorHAnsi" w:hAnsiTheme="minorHAnsi" w:cstheme="minorBidi"/>
          <w:w w:val="110"/>
        </w:rPr>
        <w:t>.se</w:t>
      </w:r>
      <w:r w:rsidRPr="2CB601AA">
        <w:rPr>
          <w:rFonts w:asciiTheme="minorHAnsi" w:hAnsiTheme="minorHAnsi" w:cstheme="minorBidi"/>
          <w:spacing w:val="-2"/>
          <w:w w:val="110"/>
        </w:rPr>
        <w:t xml:space="preserve"> </w:t>
      </w:r>
      <w:r w:rsidRPr="2CB601AA">
        <w:rPr>
          <w:rFonts w:asciiTheme="minorHAnsi" w:hAnsiTheme="minorHAnsi" w:cstheme="minorBidi"/>
          <w:w w:val="110"/>
        </w:rPr>
        <w:t>de</w:t>
      </w:r>
      <w:r w:rsidRPr="2CB601AA">
        <w:rPr>
          <w:rFonts w:asciiTheme="minorHAnsi" w:hAnsiTheme="minorHAnsi" w:cstheme="minorBidi"/>
          <w:spacing w:val="-2"/>
          <w:w w:val="110"/>
        </w:rPr>
        <w:t xml:space="preserve"> </w:t>
      </w:r>
      <w:r w:rsidRPr="2CB601AA">
        <w:rPr>
          <w:rFonts w:asciiTheme="minorHAnsi" w:hAnsiTheme="minorHAnsi" w:cstheme="minorBidi"/>
          <w:w w:val="110"/>
        </w:rPr>
        <w:t>projet</w:t>
      </w:r>
      <w:r w:rsidRPr="2CB601AA">
        <w:rPr>
          <w:rFonts w:asciiTheme="minorHAnsi" w:hAnsiTheme="minorHAnsi" w:cstheme="minorBidi"/>
          <w:spacing w:val="-2"/>
          <w:w w:val="110"/>
        </w:rPr>
        <w:t xml:space="preserve"> </w:t>
      </w:r>
      <w:r w:rsidRPr="2CB601AA">
        <w:rPr>
          <w:rFonts w:asciiTheme="minorHAnsi" w:hAnsiTheme="minorHAnsi" w:cstheme="minorBidi"/>
          <w:w w:val="110"/>
        </w:rPr>
        <w:t>s’engage</w:t>
      </w:r>
      <w:r w:rsidRPr="2CB601AA">
        <w:rPr>
          <w:rFonts w:asciiTheme="minorHAnsi" w:hAnsiTheme="minorHAnsi" w:cstheme="minorBidi"/>
          <w:spacing w:val="-4"/>
          <w:w w:val="110"/>
        </w:rPr>
        <w:t xml:space="preserve"> </w:t>
      </w:r>
      <w:r w:rsidRPr="2CB601AA">
        <w:rPr>
          <w:rFonts w:asciiTheme="minorHAnsi" w:hAnsiTheme="minorHAnsi" w:cstheme="minorBidi"/>
          <w:w w:val="110"/>
        </w:rPr>
        <w:t>à</w:t>
      </w:r>
      <w:r w:rsidRPr="2CB601AA">
        <w:rPr>
          <w:rFonts w:asciiTheme="minorHAnsi" w:hAnsiTheme="minorHAnsi" w:cstheme="minorBidi"/>
          <w:spacing w:val="-2"/>
          <w:w w:val="110"/>
        </w:rPr>
        <w:t xml:space="preserve"> </w:t>
      </w:r>
      <w:r w:rsidRPr="2CB601AA">
        <w:rPr>
          <w:rFonts w:asciiTheme="minorHAnsi" w:hAnsiTheme="minorHAnsi" w:cstheme="minorBidi"/>
          <w:w w:val="110"/>
        </w:rPr>
        <w:t>faire</w:t>
      </w:r>
      <w:r w:rsidRPr="2CB601AA">
        <w:rPr>
          <w:rFonts w:asciiTheme="minorHAnsi" w:hAnsiTheme="minorHAnsi" w:cstheme="minorBidi"/>
          <w:spacing w:val="-4"/>
          <w:w w:val="110"/>
        </w:rPr>
        <w:t xml:space="preserve"> </w:t>
      </w:r>
      <w:r w:rsidRPr="2CB601AA">
        <w:rPr>
          <w:rFonts w:asciiTheme="minorHAnsi" w:hAnsiTheme="minorHAnsi" w:cstheme="minorBidi"/>
          <w:w w:val="110"/>
        </w:rPr>
        <w:t>apparaître</w:t>
      </w:r>
      <w:r w:rsidRPr="2CB601AA">
        <w:rPr>
          <w:rFonts w:asciiTheme="minorHAnsi" w:hAnsiTheme="minorHAnsi" w:cstheme="minorBidi"/>
          <w:spacing w:val="-4"/>
          <w:w w:val="110"/>
        </w:rPr>
        <w:t xml:space="preserve"> </w:t>
      </w:r>
      <w:r w:rsidRPr="2CB601AA">
        <w:rPr>
          <w:rFonts w:asciiTheme="minorHAnsi" w:hAnsiTheme="minorHAnsi" w:cstheme="minorBidi"/>
          <w:w w:val="110"/>
        </w:rPr>
        <w:t>la</w:t>
      </w:r>
      <w:r w:rsidRPr="2CB601AA">
        <w:rPr>
          <w:rFonts w:asciiTheme="minorHAnsi" w:hAnsiTheme="minorHAnsi" w:cstheme="minorBidi"/>
          <w:spacing w:val="-3"/>
          <w:w w:val="110"/>
        </w:rPr>
        <w:t xml:space="preserve"> </w:t>
      </w:r>
      <w:r w:rsidRPr="2CB601AA">
        <w:rPr>
          <w:rFonts w:asciiTheme="minorHAnsi" w:hAnsiTheme="minorHAnsi" w:cstheme="minorBidi"/>
          <w:w w:val="110"/>
        </w:rPr>
        <w:t>mention</w:t>
      </w:r>
      <w:r w:rsidRPr="2CB601AA">
        <w:rPr>
          <w:rFonts w:asciiTheme="minorHAnsi" w:hAnsiTheme="minorHAnsi" w:cstheme="minorBidi"/>
          <w:spacing w:val="-4"/>
          <w:w w:val="110"/>
        </w:rPr>
        <w:t xml:space="preserve"> </w:t>
      </w:r>
      <w:r w:rsidRPr="2CB601AA">
        <w:rPr>
          <w:rFonts w:asciiTheme="minorHAnsi" w:hAnsiTheme="minorHAnsi" w:cstheme="minorBidi"/>
          <w:w w:val="110"/>
        </w:rPr>
        <w:t>et/ou</w:t>
      </w:r>
      <w:r w:rsidRPr="2CB601AA">
        <w:rPr>
          <w:rFonts w:asciiTheme="minorHAnsi" w:hAnsiTheme="minorHAnsi" w:cstheme="minorBidi"/>
          <w:spacing w:val="-4"/>
          <w:w w:val="110"/>
        </w:rPr>
        <w:t xml:space="preserve"> </w:t>
      </w:r>
      <w:r w:rsidRPr="2CB601AA">
        <w:rPr>
          <w:rFonts w:asciiTheme="minorHAnsi" w:hAnsiTheme="minorHAnsi" w:cstheme="minorBidi"/>
          <w:w w:val="110"/>
        </w:rPr>
        <w:t>le</w:t>
      </w:r>
      <w:r w:rsidRPr="2CB601AA">
        <w:rPr>
          <w:rFonts w:asciiTheme="minorHAnsi" w:hAnsiTheme="minorHAnsi" w:cstheme="minorBidi"/>
          <w:spacing w:val="-4"/>
          <w:w w:val="110"/>
        </w:rPr>
        <w:t xml:space="preserve"> </w:t>
      </w:r>
      <w:r w:rsidRPr="2CB601AA">
        <w:rPr>
          <w:rFonts w:asciiTheme="minorHAnsi" w:hAnsiTheme="minorHAnsi" w:cstheme="minorBidi"/>
          <w:w w:val="110"/>
        </w:rPr>
        <w:t>logo</w:t>
      </w:r>
      <w:r w:rsidRPr="2CB601AA">
        <w:rPr>
          <w:rFonts w:asciiTheme="minorHAnsi" w:hAnsiTheme="minorHAnsi" w:cstheme="minorBidi"/>
          <w:spacing w:val="-2"/>
          <w:w w:val="110"/>
        </w:rPr>
        <w:t xml:space="preserve"> </w:t>
      </w:r>
      <w:r w:rsidRPr="2CB601AA">
        <w:rPr>
          <w:rFonts w:asciiTheme="minorHAnsi" w:hAnsiTheme="minorHAnsi" w:cstheme="minorBidi"/>
          <w:w w:val="110"/>
        </w:rPr>
        <w:t>de</w:t>
      </w:r>
      <w:r w:rsidRPr="2CB601AA">
        <w:rPr>
          <w:rFonts w:asciiTheme="minorHAnsi" w:hAnsiTheme="minorHAnsi" w:cstheme="minorBidi"/>
          <w:spacing w:val="-4"/>
          <w:w w:val="110"/>
        </w:rPr>
        <w:t xml:space="preserve"> </w:t>
      </w:r>
      <w:r w:rsidRPr="2CB601AA">
        <w:rPr>
          <w:rFonts w:asciiTheme="minorHAnsi" w:hAnsiTheme="minorHAnsi" w:cstheme="minorBidi"/>
          <w:w w:val="110"/>
        </w:rPr>
        <w:t>l’EUR Arts et Humanités dans tous les supports de communication.</w:t>
      </w:r>
    </w:p>
    <w:p w14:paraId="62486C05" w14:textId="77777777" w:rsidR="00D05380" w:rsidRDefault="00D05380" w:rsidP="006E0B0E">
      <w:pPr>
        <w:spacing w:line="244" w:lineRule="auto"/>
        <w:jc w:val="both"/>
        <w:rPr>
          <w:rFonts w:asciiTheme="minorHAnsi" w:hAnsiTheme="minorHAnsi" w:cstheme="minorHAnsi"/>
          <w:sz w:val="24"/>
        </w:rPr>
      </w:pPr>
    </w:p>
    <w:p w14:paraId="4101652C" w14:textId="77777777" w:rsidR="00D05380" w:rsidRPr="00AD08E7" w:rsidRDefault="00D05380" w:rsidP="006E0B0E">
      <w:pPr>
        <w:spacing w:line="244" w:lineRule="auto"/>
        <w:jc w:val="both"/>
        <w:rPr>
          <w:rFonts w:asciiTheme="minorHAnsi" w:hAnsiTheme="minorHAnsi" w:cstheme="minorHAnsi"/>
          <w:sz w:val="24"/>
        </w:rPr>
        <w:sectPr w:rsidR="00D05380" w:rsidRPr="00AD08E7" w:rsidSect="006E0B0E">
          <w:headerReference w:type="default" r:id="rId10"/>
          <w:footerReference w:type="default" r:id="rId11"/>
          <w:pgSz w:w="11910" w:h="16840"/>
          <w:pgMar w:top="1440" w:right="1080" w:bottom="1440" w:left="1080" w:header="484" w:footer="2301" w:gutter="0"/>
          <w:pgNumType w:start="1"/>
          <w:cols w:space="720"/>
          <w:docGrid w:linePitch="299"/>
        </w:sectPr>
      </w:pPr>
    </w:p>
    <w:p w14:paraId="4B99056E" w14:textId="7F0E184F" w:rsidR="00D40D2F" w:rsidRDefault="006157E4" w:rsidP="2CB601AA">
      <w:pPr>
        <w:pStyle w:val="Textoindependiente"/>
        <w:spacing w:before="30" w:after="1"/>
        <w:jc w:val="center"/>
        <w:rPr>
          <w:rFonts w:asciiTheme="minorHAnsi" w:hAnsiTheme="minorHAnsi" w:cstheme="minorBidi"/>
          <w:b/>
          <w:bCs/>
          <w:sz w:val="30"/>
          <w:szCs w:val="30"/>
        </w:rPr>
      </w:pPr>
      <w:r w:rsidRPr="2CB601AA">
        <w:rPr>
          <w:rFonts w:asciiTheme="minorHAnsi" w:hAnsiTheme="minorHAnsi" w:cstheme="minorBidi"/>
          <w:b/>
          <w:bCs/>
          <w:sz w:val="30"/>
          <w:szCs w:val="30"/>
        </w:rPr>
        <w:lastRenderedPageBreak/>
        <w:t xml:space="preserve">AAP </w:t>
      </w:r>
      <w:r w:rsidR="5E51AFEC" w:rsidRPr="2CB601AA">
        <w:rPr>
          <w:rFonts w:asciiTheme="minorHAnsi" w:hAnsiTheme="minorHAnsi" w:cstheme="minorBidi"/>
          <w:b/>
          <w:bCs/>
          <w:sz w:val="30"/>
          <w:szCs w:val="30"/>
        </w:rPr>
        <w:t>aide à la publication</w:t>
      </w:r>
    </w:p>
    <w:p w14:paraId="15BE27B8" w14:textId="77777777" w:rsidR="00766D57" w:rsidRPr="00766D57" w:rsidRDefault="00766D57" w:rsidP="006E0B0E">
      <w:pPr>
        <w:pStyle w:val="Textoindependiente"/>
        <w:numPr>
          <w:ilvl w:val="0"/>
          <w:numId w:val="13"/>
        </w:numPr>
        <w:spacing w:before="30" w:after="1"/>
        <w:rPr>
          <w:rFonts w:asciiTheme="minorHAnsi" w:hAnsiTheme="minorHAnsi" w:cstheme="minorHAnsi"/>
          <w:b/>
          <w:sz w:val="26"/>
          <w:szCs w:val="26"/>
        </w:rPr>
      </w:pPr>
      <w:r>
        <w:rPr>
          <w:rFonts w:asciiTheme="minorHAnsi" w:hAnsiTheme="minorHAnsi" w:cstheme="minorHAnsi"/>
          <w:b/>
          <w:sz w:val="26"/>
          <w:szCs w:val="26"/>
        </w:rPr>
        <w:t>Porteur(s) du projet</w:t>
      </w:r>
    </w:p>
    <w:p w14:paraId="58A4152F"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Statut du porteur à l’UniCA :</w:t>
      </w:r>
    </w:p>
    <w:p w14:paraId="72B834B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Nom du laboratoire gestionnaire de l’action</w:t>
      </w:r>
      <w:r w:rsidR="00FC1BC2" w:rsidRPr="0057510F">
        <w:rPr>
          <w:rFonts w:asciiTheme="minorHAnsi" w:hAnsiTheme="minorHAnsi" w:cstheme="minorHAnsi"/>
        </w:rPr>
        <w:t> :</w:t>
      </w:r>
    </w:p>
    <w:p w14:paraId="4E34DAB5"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766D57" w:rsidRDefault="00766D57" w:rsidP="006E0B0E">
      <w:pPr>
        <w:pStyle w:val="Textoindependiente"/>
        <w:spacing w:before="30" w:after="1"/>
        <w:rPr>
          <w:rFonts w:asciiTheme="minorHAnsi" w:hAnsiTheme="minorHAnsi" w:cstheme="minorHAnsi"/>
          <w:sz w:val="20"/>
        </w:rPr>
      </w:pPr>
    </w:p>
    <w:p w14:paraId="3461D779" w14:textId="77777777" w:rsidR="0057510F" w:rsidRDefault="0057510F" w:rsidP="006E0B0E">
      <w:pPr>
        <w:pStyle w:val="Textoindependiente"/>
        <w:spacing w:before="30" w:after="1"/>
        <w:rPr>
          <w:rFonts w:asciiTheme="minorHAnsi" w:hAnsiTheme="minorHAnsi" w:cstheme="minorHAnsi"/>
          <w:sz w:val="20"/>
        </w:rPr>
      </w:pPr>
    </w:p>
    <w:p w14:paraId="3CF2D8B6" w14:textId="77777777" w:rsidR="0057510F" w:rsidRDefault="0057510F" w:rsidP="006E0B0E">
      <w:pPr>
        <w:pStyle w:val="Textoindependiente"/>
        <w:spacing w:before="30" w:after="1"/>
        <w:rPr>
          <w:rFonts w:asciiTheme="minorHAnsi" w:hAnsiTheme="minorHAnsi" w:cstheme="minorHAnsi"/>
          <w:sz w:val="20"/>
        </w:rPr>
      </w:pPr>
    </w:p>
    <w:p w14:paraId="0FB78278" w14:textId="77777777" w:rsidR="00766D57" w:rsidRDefault="00766D57" w:rsidP="006E0B0E">
      <w:pPr>
        <w:pStyle w:val="Textoindependiente"/>
        <w:spacing w:before="30" w:after="1"/>
        <w:rPr>
          <w:rFonts w:asciiTheme="minorHAnsi" w:hAnsiTheme="minorHAnsi" w:cstheme="minorHAnsi"/>
          <w:sz w:val="20"/>
        </w:rPr>
      </w:pPr>
    </w:p>
    <w:p w14:paraId="777622F1" w14:textId="181A0AAD" w:rsidR="4BC7D836" w:rsidRDefault="4BC7D836" w:rsidP="2CB601AA">
      <w:pPr>
        <w:pStyle w:val="Textoindependiente"/>
        <w:numPr>
          <w:ilvl w:val="0"/>
          <w:numId w:val="13"/>
        </w:numPr>
        <w:spacing w:before="30" w:after="1" w:line="259" w:lineRule="auto"/>
        <w:rPr>
          <w:rFonts w:asciiTheme="minorHAnsi" w:hAnsiTheme="minorHAnsi" w:cstheme="minorBidi"/>
          <w:b/>
          <w:bCs/>
          <w:sz w:val="26"/>
          <w:szCs w:val="26"/>
        </w:rPr>
      </w:pPr>
      <w:r w:rsidRPr="2CB601AA">
        <w:rPr>
          <w:rFonts w:asciiTheme="minorHAnsi" w:hAnsiTheme="minorHAnsi" w:cstheme="minorBidi"/>
          <w:b/>
          <w:bCs/>
          <w:sz w:val="26"/>
          <w:szCs w:val="26"/>
        </w:rPr>
        <w:t>Le</w:t>
      </w:r>
      <w:r w:rsidR="50C770AF" w:rsidRPr="2CB601AA">
        <w:rPr>
          <w:rFonts w:asciiTheme="minorHAnsi" w:hAnsiTheme="minorHAnsi" w:cstheme="minorBidi"/>
          <w:b/>
          <w:bCs/>
          <w:sz w:val="26"/>
          <w:szCs w:val="26"/>
        </w:rPr>
        <w:t xml:space="preserve"> projet de publication</w:t>
      </w:r>
    </w:p>
    <w:p w14:paraId="255622FE" w14:textId="59D1179A" w:rsidR="00766D57" w:rsidRPr="0057510F" w:rsidRDefault="00766D57" w:rsidP="2CB601AA">
      <w:pPr>
        <w:pStyle w:val="Textoindependiente"/>
        <w:spacing w:before="30" w:after="1"/>
        <w:rPr>
          <w:rFonts w:asciiTheme="minorHAnsi" w:hAnsiTheme="minorHAnsi" w:cstheme="minorBidi"/>
        </w:rPr>
      </w:pPr>
      <w:r w:rsidRPr="2CB601AA">
        <w:rPr>
          <w:rFonts w:asciiTheme="minorHAnsi" w:hAnsiTheme="minorHAnsi" w:cstheme="minorBidi"/>
        </w:rPr>
        <w:t>Titre de l</w:t>
      </w:r>
      <w:r w:rsidR="61F9C8A7" w:rsidRPr="2CB601AA">
        <w:rPr>
          <w:rFonts w:asciiTheme="minorHAnsi" w:hAnsiTheme="minorHAnsi" w:cstheme="minorBidi"/>
        </w:rPr>
        <w:t xml:space="preserve">a publication </w:t>
      </w:r>
      <w:r w:rsidRPr="2CB601AA">
        <w:rPr>
          <w:rFonts w:asciiTheme="minorHAnsi" w:hAnsiTheme="minorHAnsi" w:cstheme="minorBidi"/>
        </w:rPr>
        <w:t>:</w:t>
      </w:r>
    </w:p>
    <w:p w14:paraId="1054C2BF" w14:textId="3B7BA149" w:rsidR="00FE0764" w:rsidRPr="0057510F" w:rsidRDefault="06CE25B6" w:rsidP="2CB601AA">
      <w:pPr>
        <w:pStyle w:val="Textoindependiente"/>
        <w:spacing w:before="30" w:after="1"/>
        <w:rPr>
          <w:rFonts w:asciiTheme="minorHAnsi" w:hAnsiTheme="minorHAnsi" w:cstheme="minorBidi"/>
        </w:rPr>
      </w:pPr>
      <w:r w:rsidRPr="2CB601AA">
        <w:rPr>
          <w:rFonts w:asciiTheme="minorHAnsi" w:hAnsiTheme="minorHAnsi" w:cstheme="minorBidi"/>
        </w:rPr>
        <w:t xml:space="preserve">Axe de l’EUR dans lequel s’inscrit le projet (voir annexe 1) : </w:t>
      </w:r>
    </w:p>
    <w:p w14:paraId="6A2187C2" w14:textId="58A787A4" w:rsidR="00FE0764" w:rsidRPr="0057510F" w:rsidRDefault="32FD6C18" w:rsidP="2CB601AA">
      <w:pPr>
        <w:pStyle w:val="Textoindependiente"/>
        <w:spacing w:before="30" w:after="1"/>
        <w:rPr>
          <w:rFonts w:asciiTheme="minorHAnsi" w:hAnsiTheme="minorHAnsi" w:cstheme="minorBidi"/>
        </w:rPr>
      </w:pPr>
      <w:r w:rsidRPr="2CB601AA">
        <w:rPr>
          <w:rFonts w:asciiTheme="minorHAnsi" w:hAnsiTheme="minorHAnsi" w:cstheme="minorBidi"/>
        </w:rPr>
        <w:t xml:space="preserve">Maison d’édition : </w:t>
      </w:r>
    </w:p>
    <w:p w14:paraId="2E1BDA94" w14:textId="31AE3721" w:rsidR="32FD6C18" w:rsidRDefault="32FD6C18" w:rsidP="2CB601AA">
      <w:pPr>
        <w:pStyle w:val="Textoindependiente"/>
        <w:spacing w:before="30" w:after="1"/>
        <w:rPr>
          <w:rFonts w:asciiTheme="minorHAnsi" w:hAnsiTheme="minorHAnsi" w:cstheme="minorBidi"/>
        </w:rPr>
      </w:pPr>
      <w:r w:rsidRPr="2CB601AA">
        <w:rPr>
          <w:rFonts w:asciiTheme="minorHAnsi" w:hAnsiTheme="minorHAnsi" w:cstheme="minorBidi"/>
        </w:rPr>
        <w:t>Date de publication :</w:t>
      </w:r>
    </w:p>
    <w:p w14:paraId="38A3D0D5" w14:textId="242F7829" w:rsidR="00766D57" w:rsidRPr="0057510F" w:rsidRDefault="1442C886" w:rsidP="2CB601AA">
      <w:pPr>
        <w:pStyle w:val="Textoindependiente"/>
        <w:spacing w:before="30" w:after="1"/>
        <w:rPr>
          <w:rFonts w:asciiTheme="minorHAnsi" w:hAnsiTheme="minorHAnsi" w:cstheme="minorBidi"/>
        </w:rPr>
      </w:pPr>
      <w:r w:rsidRPr="2CB601AA">
        <w:rPr>
          <w:rFonts w:asciiTheme="minorHAnsi" w:hAnsiTheme="minorHAnsi" w:cstheme="minorBidi"/>
        </w:rPr>
        <w:t>Bref descriptif (500 mots maximum) du projet de publication :</w:t>
      </w:r>
    </w:p>
    <w:p w14:paraId="1FC39945" w14:textId="77777777" w:rsidR="00766D57" w:rsidRPr="0057510F" w:rsidRDefault="00766D57" w:rsidP="006E0B0E">
      <w:pPr>
        <w:pStyle w:val="Textoindependiente"/>
        <w:spacing w:before="30" w:after="1"/>
        <w:rPr>
          <w:rFonts w:asciiTheme="minorHAnsi" w:hAnsiTheme="minorHAnsi" w:cstheme="minorHAnsi"/>
          <w:b/>
        </w:rPr>
      </w:pPr>
    </w:p>
    <w:p w14:paraId="0562CB0E" w14:textId="77777777" w:rsidR="00766D57" w:rsidRPr="0057510F" w:rsidRDefault="00766D57" w:rsidP="006E0B0E">
      <w:pPr>
        <w:pStyle w:val="Textoindependiente"/>
        <w:spacing w:before="30" w:after="1"/>
        <w:rPr>
          <w:rFonts w:asciiTheme="minorHAnsi" w:hAnsiTheme="minorHAnsi" w:cstheme="minorHAnsi"/>
          <w:b/>
        </w:rPr>
      </w:pPr>
    </w:p>
    <w:p w14:paraId="34CE0A41" w14:textId="77777777" w:rsidR="0057510F" w:rsidRPr="0057510F" w:rsidRDefault="0057510F" w:rsidP="006E0B0E">
      <w:pPr>
        <w:pStyle w:val="Textoindependiente"/>
        <w:spacing w:before="30" w:after="1"/>
        <w:rPr>
          <w:rFonts w:asciiTheme="minorHAnsi" w:hAnsiTheme="minorHAnsi" w:cstheme="minorHAnsi"/>
          <w:b/>
        </w:rPr>
      </w:pPr>
    </w:p>
    <w:p w14:paraId="22426493" w14:textId="7E46A5CF" w:rsidR="00FC1BC2" w:rsidRPr="0057510F" w:rsidRDefault="00FC1BC2" w:rsidP="2CB601AA">
      <w:pPr>
        <w:pStyle w:val="Textoindependiente"/>
        <w:spacing w:before="30" w:after="1"/>
        <w:rPr>
          <w:rFonts w:asciiTheme="minorHAnsi" w:hAnsiTheme="minorHAnsi" w:cstheme="minorBidi"/>
        </w:rPr>
      </w:pPr>
      <w:r w:rsidRPr="2CB601AA">
        <w:rPr>
          <w:rFonts w:asciiTheme="minorHAnsi" w:hAnsiTheme="minorHAnsi" w:cstheme="minorBidi"/>
        </w:rPr>
        <w:t xml:space="preserve">Retombées attendues de la </w:t>
      </w:r>
      <w:r w:rsidR="6E9F2951" w:rsidRPr="2CB601AA">
        <w:rPr>
          <w:rFonts w:asciiTheme="minorHAnsi" w:hAnsiTheme="minorHAnsi" w:cstheme="minorBidi"/>
        </w:rPr>
        <w:t xml:space="preserve">publication </w:t>
      </w:r>
      <w:r w:rsidR="00315F3F" w:rsidRPr="2CB601AA">
        <w:rPr>
          <w:rFonts w:asciiTheme="minorHAnsi" w:hAnsiTheme="minorHAnsi" w:cstheme="minorBidi"/>
        </w:rPr>
        <w:t>pour</w:t>
      </w:r>
      <w:r w:rsidR="0B7194DF" w:rsidRPr="2CB601AA">
        <w:rPr>
          <w:rFonts w:asciiTheme="minorHAnsi" w:hAnsiTheme="minorHAnsi" w:cstheme="minorBidi"/>
        </w:rPr>
        <w:t xml:space="preserve"> le.la porteur.se et pour</w:t>
      </w:r>
      <w:r w:rsidR="00315F3F" w:rsidRPr="2CB601AA">
        <w:rPr>
          <w:rFonts w:asciiTheme="minorHAnsi" w:hAnsiTheme="minorHAnsi" w:cstheme="minorBidi"/>
        </w:rPr>
        <w:t xml:space="preserve"> l’EUR</w:t>
      </w:r>
      <w:r w:rsidRPr="2CB601AA">
        <w:rPr>
          <w:rFonts w:asciiTheme="minorHAnsi" w:hAnsiTheme="minorHAnsi" w:cstheme="minorBidi"/>
        </w:rPr>
        <w:t> :</w:t>
      </w:r>
    </w:p>
    <w:p w14:paraId="62EBF3C5" w14:textId="77777777" w:rsidR="00FC1BC2" w:rsidRPr="0057510F" w:rsidRDefault="00FC1BC2" w:rsidP="006E0B0E">
      <w:pPr>
        <w:pStyle w:val="Textoindependiente"/>
        <w:spacing w:before="30" w:after="1"/>
        <w:rPr>
          <w:rFonts w:asciiTheme="minorHAnsi" w:hAnsiTheme="minorHAnsi" w:cstheme="minorHAnsi"/>
          <w:b/>
        </w:rPr>
      </w:pPr>
    </w:p>
    <w:p w14:paraId="6D98A12B" w14:textId="77777777" w:rsidR="0057510F" w:rsidRDefault="0057510F" w:rsidP="006E0B0E">
      <w:pPr>
        <w:pStyle w:val="Textoindependiente"/>
        <w:spacing w:before="30" w:after="1"/>
        <w:rPr>
          <w:rFonts w:asciiTheme="minorHAnsi" w:hAnsiTheme="minorHAnsi" w:cstheme="minorHAnsi"/>
          <w:b/>
          <w:sz w:val="20"/>
        </w:rPr>
      </w:pPr>
    </w:p>
    <w:p w14:paraId="2946DB82" w14:textId="77777777" w:rsidR="0057510F" w:rsidRDefault="0057510F" w:rsidP="006E0B0E">
      <w:pPr>
        <w:pStyle w:val="Textoindependiente"/>
        <w:spacing w:before="30" w:after="1"/>
        <w:rPr>
          <w:rFonts w:asciiTheme="minorHAnsi" w:hAnsiTheme="minorHAnsi" w:cstheme="minorHAnsi"/>
          <w:b/>
          <w:sz w:val="20"/>
        </w:rPr>
      </w:pPr>
    </w:p>
    <w:p w14:paraId="5BF97A3C" w14:textId="77777777" w:rsidR="00FC1BC2" w:rsidRDefault="00FC1BC2" w:rsidP="006E0B0E">
      <w:pPr>
        <w:pStyle w:val="Textoindependiente"/>
        <w:numPr>
          <w:ilvl w:val="0"/>
          <w:numId w:val="13"/>
        </w:numPr>
        <w:spacing w:before="135"/>
        <w:rPr>
          <w:rFonts w:asciiTheme="minorHAnsi" w:hAnsiTheme="minorHAnsi" w:cstheme="minorHAnsi"/>
          <w:sz w:val="26"/>
          <w:szCs w:val="26"/>
        </w:rPr>
      </w:pPr>
      <w:r>
        <w:rPr>
          <w:rFonts w:asciiTheme="minorHAnsi" w:hAnsiTheme="minorHAnsi" w:cstheme="minorHAnsi"/>
          <w:b/>
          <w:sz w:val="26"/>
          <w:szCs w:val="26"/>
        </w:rPr>
        <w:t>Annexes</w:t>
      </w:r>
    </w:p>
    <w:p w14:paraId="783908E8" w14:textId="77777777" w:rsidR="00FC1BC2" w:rsidRPr="0057510F" w:rsidRDefault="00FC1BC2" w:rsidP="006E0B0E">
      <w:pPr>
        <w:pStyle w:val="Textoindependiente"/>
        <w:spacing w:before="30" w:after="1"/>
        <w:rPr>
          <w:rFonts w:asciiTheme="minorHAnsi" w:hAnsiTheme="minorHAnsi" w:cstheme="minorHAnsi"/>
        </w:rPr>
      </w:pPr>
      <w:r w:rsidRPr="0057510F">
        <w:rPr>
          <w:rFonts w:asciiTheme="minorHAnsi" w:hAnsiTheme="minorHAnsi" w:cstheme="minorHAnsi"/>
        </w:rPr>
        <w:t>Merci de joindre au dossier :</w:t>
      </w:r>
    </w:p>
    <w:p w14:paraId="21E6EE84" w14:textId="4F1A74FD" w:rsidR="00FC1BC2" w:rsidRPr="0057510F" w:rsidRDefault="00FC1BC2" w:rsidP="2CB601AA">
      <w:pPr>
        <w:pStyle w:val="Textoindependiente"/>
        <w:numPr>
          <w:ilvl w:val="0"/>
          <w:numId w:val="10"/>
        </w:numPr>
        <w:spacing w:before="30" w:after="1"/>
        <w:rPr>
          <w:rFonts w:asciiTheme="minorHAnsi" w:hAnsiTheme="minorHAnsi" w:cstheme="minorBidi"/>
        </w:rPr>
      </w:pPr>
      <w:r w:rsidRPr="2CB601AA">
        <w:rPr>
          <w:rFonts w:asciiTheme="minorHAnsi" w:hAnsiTheme="minorHAnsi" w:cstheme="minorBidi"/>
        </w:rPr>
        <w:t xml:space="preserve">le </w:t>
      </w:r>
      <w:r w:rsidR="7451A576" w:rsidRPr="2CB601AA">
        <w:rPr>
          <w:rFonts w:asciiTheme="minorHAnsi" w:hAnsiTheme="minorHAnsi" w:cstheme="minorBidi"/>
        </w:rPr>
        <w:t>devis de la maison d’édition ou du.de la traducteur.trice</w:t>
      </w:r>
    </w:p>
    <w:p w14:paraId="1F72F646" w14:textId="77777777" w:rsidR="00BF3C8D" w:rsidRPr="0057510F" w:rsidRDefault="00BF3C8D" w:rsidP="006E0B0E">
      <w:pPr>
        <w:pStyle w:val="Textoindependiente"/>
        <w:spacing w:before="30" w:after="1"/>
        <w:rPr>
          <w:rFonts w:asciiTheme="minorHAnsi" w:hAnsiTheme="minorHAnsi" w:cstheme="minorHAnsi"/>
        </w:rPr>
      </w:pPr>
    </w:p>
    <w:p w14:paraId="08CE6F91" w14:textId="77777777" w:rsidR="00BF3C8D" w:rsidRDefault="00BF3C8D" w:rsidP="006E0B0E">
      <w:pPr>
        <w:pStyle w:val="Textoindependiente"/>
        <w:spacing w:before="30" w:after="1"/>
        <w:rPr>
          <w:rFonts w:asciiTheme="minorHAnsi" w:hAnsiTheme="minorHAnsi" w:cstheme="minorHAnsi"/>
          <w:sz w:val="20"/>
        </w:rPr>
      </w:pPr>
    </w:p>
    <w:p w14:paraId="511EBE65" w14:textId="77777777" w:rsidR="00BF3C8D" w:rsidRPr="0057510F" w:rsidRDefault="00AD45E4" w:rsidP="006E0B0E">
      <w:pPr>
        <w:pStyle w:val="Textoindependiente"/>
        <w:numPr>
          <w:ilvl w:val="0"/>
          <w:numId w:val="13"/>
        </w:numPr>
        <w:spacing w:before="30" w:after="1"/>
        <w:rPr>
          <w:rFonts w:asciiTheme="minorHAnsi" w:hAnsiTheme="minorHAnsi" w:cstheme="minorHAnsi"/>
          <w:b/>
          <w:sz w:val="26"/>
          <w:szCs w:val="26"/>
        </w:rPr>
      </w:pPr>
      <w:r w:rsidRPr="0057510F">
        <w:rPr>
          <w:rFonts w:asciiTheme="minorHAnsi" w:hAnsiTheme="minorHAnsi" w:cstheme="minorHAnsi"/>
          <w:b/>
          <w:sz w:val="26"/>
          <w:szCs w:val="26"/>
        </w:rPr>
        <w:t>Budget</w:t>
      </w:r>
    </w:p>
    <w:p w14:paraId="7871BB48" w14:textId="77777777" w:rsidR="00BF3C8D" w:rsidRPr="00721E20" w:rsidRDefault="00721E20" w:rsidP="006E0B0E">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Une attention particulière sera portée sur la clarté du budget. Dans la colonne « Description », merci de fournir des détails sur les dépenses prévues. Des exemples en gris sont proposés.</w:t>
      </w:r>
    </w:p>
    <w:p w14:paraId="61CDCEAD" w14:textId="77777777" w:rsidR="00BF3C8D" w:rsidRDefault="00BF3C8D" w:rsidP="006E0B0E">
      <w:pPr>
        <w:pStyle w:val="Textoindependiente"/>
        <w:spacing w:before="30" w:after="1"/>
        <w:rPr>
          <w:rFonts w:asciiTheme="minorHAnsi" w:hAnsiTheme="minorHAnsi" w:cstheme="minorHAnsi"/>
          <w:sz w:val="20"/>
        </w:rPr>
      </w:pPr>
    </w:p>
    <w:tbl>
      <w:tblPr>
        <w:tblStyle w:val="Tablaconcuadrcula"/>
        <w:tblW w:w="9421" w:type="dxa"/>
        <w:jc w:val="center"/>
        <w:tblLook w:val="04A0" w:firstRow="1" w:lastRow="0" w:firstColumn="1" w:lastColumn="0" w:noHBand="0" w:noVBand="1"/>
      </w:tblPr>
      <w:tblGrid>
        <w:gridCol w:w="2236"/>
        <w:gridCol w:w="5280"/>
        <w:gridCol w:w="1905"/>
      </w:tblGrid>
      <w:tr w:rsidR="00721E20" w14:paraId="2157936B" w14:textId="77777777" w:rsidTr="26EF524F">
        <w:trPr>
          <w:jc w:val="center"/>
        </w:trPr>
        <w:tc>
          <w:tcPr>
            <w:tcW w:w="9421" w:type="dxa"/>
            <w:gridSpan w:val="3"/>
            <w:tcBorders>
              <w:top w:val="nil"/>
              <w:left w:val="nil"/>
              <w:right w:val="nil"/>
            </w:tcBorders>
            <w:shd w:val="clear" w:color="auto" w:fill="D9D9D9" w:themeFill="background1" w:themeFillShade="D9"/>
          </w:tcPr>
          <w:p w14:paraId="7427CC49" w14:textId="77777777" w:rsidR="00721E20" w:rsidRPr="0057510F" w:rsidRDefault="00721E20" w:rsidP="006E0B0E">
            <w:pPr>
              <w:pStyle w:val="Textoindependiente"/>
              <w:spacing w:before="30" w:after="1"/>
              <w:jc w:val="center"/>
              <w:rPr>
                <w:rFonts w:asciiTheme="minorHAnsi" w:hAnsiTheme="minorHAnsi" w:cstheme="minorHAnsi"/>
                <w:b/>
                <w:sz w:val="24"/>
                <w:szCs w:val="24"/>
              </w:rPr>
            </w:pPr>
            <w:r w:rsidRPr="0057510F">
              <w:rPr>
                <w:rFonts w:asciiTheme="minorHAnsi" w:hAnsiTheme="minorHAnsi" w:cstheme="minorHAnsi"/>
                <w:b/>
                <w:sz w:val="24"/>
                <w:szCs w:val="24"/>
              </w:rPr>
              <w:t>Dépenses</w:t>
            </w:r>
          </w:p>
        </w:tc>
      </w:tr>
      <w:tr w:rsidR="00721E20" w14:paraId="07D5AAA1" w14:textId="77777777" w:rsidTr="26EF524F">
        <w:trPr>
          <w:jc w:val="center"/>
        </w:trPr>
        <w:tc>
          <w:tcPr>
            <w:tcW w:w="2236" w:type="dxa"/>
          </w:tcPr>
          <w:p w14:paraId="74D66F40" w14:textId="77777777" w:rsidR="00721E20" w:rsidRPr="00721E20" w:rsidRDefault="00721E20" w:rsidP="006E0B0E">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Nature</w:t>
            </w:r>
          </w:p>
        </w:tc>
        <w:tc>
          <w:tcPr>
            <w:tcW w:w="5280" w:type="dxa"/>
          </w:tcPr>
          <w:p w14:paraId="31FF54C8" w14:textId="77777777" w:rsidR="00721E20" w:rsidRPr="00721E20" w:rsidRDefault="00721E20" w:rsidP="006E0B0E">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Description</w:t>
            </w:r>
          </w:p>
        </w:tc>
        <w:tc>
          <w:tcPr>
            <w:tcW w:w="1905" w:type="dxa"/>
          </w:tcPr>
          <w:p w14:paraId="21FBB2A4" w14:textId="77777777" w:rsidR="00721E20" w:rsidRPr="00721E20" w:rsidRDefault="00721E20" w:rsidP="006E0B0E">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Montant</w:t>
            </w:r>
          </w:p>
        </w:tc>
      </w:tr>
      <w:tr w:rsidR="00721E20" w14:paraId="6BE03E74" w14:textId="77777777" w:rsidTr="26EF524F">
        <w:trPr>
          <w:jc w:val="center"/>
        </w:trPr>
        <w:tc>
          <w:tcPr>
            <w:tcW w:w="2236" w:type="dxa"/>
          </w:tcPr>
          <w:p w14:paraId="66D1E08B" w14:textId="6AE598D9" w:rsidR="00721E20" w:rsidRDefault="58BA3AE1" w:rsidP="2CB601AA">
            <w:pPr>
              <w:pStyle w:val="Textoindependiente"/>
              <w:spacing w:before="30" w:after="1" w:line="259" w:lineRule="auto"/>
              <w:rPr>
                <w:rFonts w:asciiTheme="minorHAnsi" w:hAnsiTheme="minorHAnsi" w:cstheme="minorBidi"/>
                <w:sz w:val="20"/>
                <w:szCs w:val="20"/>
              </w:rPr>
            </w:pPr>
            <w:r w:rsidRPr="2CB601AA">
              <w:rPr>
                <w:rFonts w:asciiTheme="minorHAnsi" w:hAnsiTheme="minorHAnsi" w:cstheme="minorBidi"/>
                <w:sz w:val="20"/>
                <w:szCs w:val="20"/>
              </w:rPr>
              <w:t>Maison d’édition</w:t>
            </w:r>
          </w:p>
        </w:tc>
        <w:tc>
          <w:tcPr>
            <w:tcW w:w="5280" w:type="dxa"/>
          </w:tcPr>
          <w:p w14:paraId="2DF049FF" w14:textId="6A00DC63" w:rsidR="00721E20" w:rsidRPr="00721E20" w:rsidRDefault="2D0F7461" w:rsidP="2CB601AA">
            <w:pPr>
              <w:pStyle w:val="Textoindependiente"/>
              <w:spacing w:before="30" w:after="1"/>
              <w:rPr>
                <w:rFonts w:asciiTheme="minorHAnsi" w:hAnsiTheme="minorHAnsi" w:cstheme="minorBidi"/>
                <w:i/>
                <w:iCs/>
                <w:color w:val="A6A6A6" w:themeColor="background1" w:themeShade="A6"/>
                <w:sz w:val="20"/>
                <w:szCs w:val="20"/>
              </w:rPr>
            </w:pPr>
            <w:r w:rsidRPr="2CB601AA">
              <w:rPr>
                <w:rFonts w:asciiTheme="minorHAnsi" w:hAnsiTheme="minorHAnsi" w:cstheme="minorBidi"/>
                <w:i/>
                <w:iCs/>
                <w:color w:val="A6A6A6" w:themeColor="background1" w:themeShade="A6"/>
                <w:sz w:val="20"/>
                <w:szCs w:val="20"/>
              </w:rPr>
              <w:t>Forfait 500 euros pour la mise en page</w:t>
            </w:r>
          </w:p>
        </w:tc>
        <w:tc>
          <w:tcPr>
            <w:tcW w:w="1905" w:type="dxa"/>
          </w:tcPr>
          <w:p w14:paraId="6BB9E253" w14:textId="77777777" w:rsidR="00721E20" w:rsidRDefault="00721E20" w:rsidP="006E0B0E">
            <w:pPr>
              <w:pStyle w:val="Textoindependiente"/>
              <w:spacing w:before="30" w:after="1"/>
              <w:rPr>
                <w:rFonts w:asciiTheme="minorHAnsi" w:hAnsiTheme="minorHAnsi" w:cstheme="minorHAnsi"/>
                <w:sz w:val="20"/>
              </w:rPr>
            </w:pPr>
          </w:p>
        </w:tc>
      </w:tr>
      <w:tr w:rsidR="00721E20" w14:paraId="424453FB" w14:textId="77777777" w:rsidTr="26EF524F">
        <w:trPr>
          <w:jc w:val="center"/>
        </w:trPr>
        <w:tc>
          <w:tcPr>
            <w:tcW w:w="2236" w:type="dxa"/>
          </w:tcPr>
          <w:p w14:paraId="2C6F982E" w14:textId="7C242B53" w:rsidR="00721E20" w:rsidRDefault="24CA69C0" w:rsidP="2CB601AA">
            <w:pPr>
              <w:pStyle w:val="Textoindependiente"/>
              <w:spacing w:before="30" w:after="1"/>
              <w:rPr>
                <w:rFonts w:asciiTheme="minorHAnsi" w:hAnsiTheme="minorHAnsi" w:cstheme="minorBidi"/>
                <w:sz w:val="20"/>
                <w:szCs w:val="20"/>
              </w:rPr>
            </w:pPr>
            <w:r w:rsidRPr="2CB601AA">
              <w:rPr>
                <w:rFonts w:asciiTheme="minorHAnsi" w:hAnsiTheme="minorHAnsi" w:cstheme="minorBidi"/>
                <w:sz w:val="20"/>
                <w:szCs w:val="20"/>
              </w:rPr>
              <w:t>Traduction</w:t>
            </w:r>
          </w:p>
        </w:tc>
        <w:tc>
          <w:tcPr>
            <w:tcW w:w="5280" w:type="dxa"/>
          </w:tcPr>
          <w:p w14:paraId="42994F5D" w14:textId="73C95CD8" w:rsidR="00721E20" w:rsidRPr="00721E20" w:rsidRDefault="2F47F709" w:rsidP="2CB601AA">
            <w:pPr>
              <w:pStyle w:val="Textoindependiente"/>
              <w:spacing w:before="30" w:after="1"/>
              <w:rPr>
                <w:rFonts w:asciiTheme="minorHAnsi" w:hAnsiTheme="minorHAnsi" w:cstheme="minorBidi"/>
                <w:i/>
                <w:iCs/>
                <w:color w:val="A6A6A6" w:themeColor="background1" w:themeShade="A6"/>
                <w:sz w:val="20"/>
                <w:szCs w:val="20"/>
              </w:rPr>
            </w:pPr>
            <w:r w:rsidRPr="2CB601AA">
              <w:rPr>
                <w:rFonts w:asciiTheme="minorHAnsi" w:hAnsiTheme="minorHAnsi" w:cstheme="minorBidi"/>
                <w:i/>
                <w:iCs/>
                <w:color w:val="A6A6A6" w:themeColor="background1" w:themeShade="A6"/>
                <w:sz w:val="20"/>
                <w:szCs w:val="20"/>
              </w:rPr>
              <w:t>10 centimes par mot x 10 000 mots</w:t>
            </w:r>
          </w:p>
        </w:tc>
        <w:tc>
          <w:tcPr>
            <w:tcW w:w="1905" w:type="dxa"/>
          </w:tcPr>
          <w:p w14:paraId="23DE523C" w14:textId="77777777" w:rsidR="00721E20" w:rsidRDefault="00721E20" w:rsidP="006E0B0E">
            <w:pPr>
              <w:pStyle w:val="Textoindependiente"/>
              <w:spacing w:before="30" w:after="1"/>
              <w:rPr>
                <w:rFonts w:asciiTheme="minorHAnsi" w:hAnsiTheme="minorHAnsi" w:cstheme="minorHAnsi"/>
                <w:sz w:val="20"/>
              </w:rPr>
            </w:pPr>
          </w:p>
        </w:tc>
      </w:tr>
      <w:tr w:rsidR="00721E20" w14:paraId="00F37907" w14:textId="77777777" w:rsidTr="26EF524F">
        <w:trPr>
          <w:jc w:val="center"/>
        </w:trPr>
        <w:tc>
          <w:tcPr>
            <w:tcW w:w="2236" w:type="dxa"/>
          </w:tcPr>
          <w:p w14:paraId="0FAAD044" w14:textId="77777777" w:rsidR="00721E20" w:rsidRDefault="00721E20" w:rsidP="006E0B0E">
            <w:pPr>
              <w:pStyle w:val="Textoindependiente"/>
              <w:spacing w:before="30" w:after="1"/>
              <w:rPr>
                <w:rFonts w:asciiTheme="minorHAnsi" w:hAnsiTheme="minorHAnsi" w:cstheme="minorHAnsi"/>
                <w:sz w:val="20"/>
              </w:rPr>
            </w:pPr>
            <w:r>
              <w:rPr>
                <w:rFonts w:asciiTheme="minorHAnsi" w:hAnsiTheme="minorHAnsi" w:cstheme="minorHAnsi"/>
                <w:sz w:val="20"/>
              </w:rPr>
              <w:t xml:space="preserve">Autres </w:t>
            </w:r>
          </w:p>
        </w:tc>
        <w:tc>
          <w:tcPr>
            <w:tcW w:w="5280" w:type="dxa"/>
          </w:tcPr>
          <w:p w14:paraId="07459315"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p>
        </w:tc>
        <w:tc>
          <w:tcPr>
            <w:tcW w:w="1905" w:type="dxa"/>
          </w:tcPr>
          <w:p w14:paraId="6537F28F" w14:textId="77777777" w:rsidR="00721E20" w:rsidRDefault="00721E20" w:rsidP="006E0B0E">
            <w:pPr>
              <w:pStyle w:val="Textoindependiente"/>
              <w:spacing w:before="30" w:after="1"/>
              <w:rPr>
                <w:rFonts w:asciiTheme="minorHAnsi" w:hAnsiTheme="minorHAnsi" w:cstheme="minorHAnsi"/>
                <w:sz w:val="20"/>
              </w:rPr>
            </w:pPr>
          </w:p>
        </w:tc>
      </w:tr>
      <w:tr w:rsidR="00721E20" w14:paraId="4BF53985" w14:textId="77777777" w:rsidTr="26EF524F">
        <w:trPr>
          <w:jc w:val="center"/>
        </w:trPr>
        <w:tc>
          <w:tcPr>
            <w:tcW w:w="2236" w:type="dxa"/>
          </w:tcPr>
          <w:p w14:paraId="596C654B" w14:textId="77777777" w:rsidR="00721E20" w:rsidRDefault="00721E20" w:rsidP="006E0B0E">
            <w:pPr>
              <w:pStyle w:val="Textoindependiente"/>
              <w:spacing w:before="30" w:after="1"/>
              <w:rPr>
                <w:rFonts w:asciiTheme="minorHAnsi" w:hAnsiTheme="minorHAnsi" w:cstheme="minorHAnsi"/>
                <w:sz w:val="20"/>
              </w:rPr>
            </w:pPr>
            <w:r>
              <w:rPr>
                <w:rFonts w:asciiTheme="minorHAnsi" w:hAnsiTheme="minorHAnsi" w:cstheme="minorHAnsi"/>
                <w:sz w:val="20"/>
              </w:rPr>
              <w:t>TOTAL</w:t>
            </w:r>
          </w:p>
        </w:tc>
        <w:tc>
          <w:tcPr>
            <w:tcW w:w="5280" w:type="dxa"/>
          </w:tcPr>
          <w:p w14:paraId="6DFB9E20"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p>
        </w:tc>
        <w:tc>
          <w:tcPr>
            <w:tcW w:w="1905" w:type="dxa"/>
          </w:tcPr>
          <w:p w14:paraId="70DF9E56" w14:textId="77777777" w:rsidR="00721E20" w:rsidRDefault="00721E20" w:rsidP="006E0B0E">
            <w:pPr>
              <w:pStyle w:val="Textoindependiente"/>
              <w:spacing w:before="30" w:after="1"/>
              <w:rPr>
                <w:rFonts w:asciiTheme="minorHAnsi" w:hAnsiTheme="minorHAnsi" w:cstheme="minorHAnsi"/>
                <w:sz w:val="20"/>
              </w:rPr>
            </w:pPr>
          </w:p>
        </w:tc>
      </w:tr>
      <w:tr w:rsidR="00721E20" w14:paraId="07D2C3C9" w14:textId="77777777" w:rsidTr="26EF524F">
        <w:trPr>
          <w:jc w:val="center"/>
        </w:trPr>
        <w:tc>
          <w:tcPr>
            <w:tcW w:w="9421" w:type="dxa"/>
            <w:gridSpan w:val="3"/>
            <w:tcBorders>
              <w:left w:val="nil"/>
              <w:right w:val="nil"/>
            </w:tcBorders>
            <w:shd w:val="clear" w:color="auto" w:fill="D9D9D9" w:themeFill="background1" w:themeFillShade="D9"/>
          </w:tcPr>
          <w:p w14:paraId="20837FFC" w14:textId="77777777" w:rsidR="006E0B0E" w:rsidRPr="0057510F" w:rsidRDefault="00721E20" w:rsidP="006E0B0E">
            <w:pPr>
              <w:pStyle w:val="Textoindependiente"/>
              <w:spacing w:before="30" w:after="1"/>
              <w:jc w:val="center"/>
              <w:rPr>
                <w:rFonts w:asciiTheme="minorHAnsi" w:hAnsiTheme="minorHAnsi" w:cstheme="minorHAnsi"/>
                <w:sz w:val="24"/>
                <w:szCs w:val="24"/>
              </w:rPr>
            </w:pPr>
            <w:r w:rsidRPr="0057510F">
              <w:rPr>
                <w:rFonts w:asciiTheme="minorHAnsi" w:hAnsiTheme="minorHAnsi" w:cstheme="minorHAnsi"/>
                <w:b/>
                <w:sz w:val="24"/>
                <w:szCs w:val="24"/>
              </w:rPr>
              <w:t>Recettes</w:t>
            </w:r>
            <w:r w:rsidR="006E0B0E" w:rsidRPr="0057510F">
              <w:rPr>
                <w:rFonts w:asciiTheme="minorHAnsi" w:hAnsiTheme="minorHAnsi" w:cstheme="minorHAnsi"/>
                <w:sz w:val="24"/>
                <w:szCs w:val="24"/>
              </w:rPr>
              <w:t xml:space="preserve"> </w:t>
            </w:r>
          </w:p>
          <w:p w14:paraId="61265955" w14:textId="163B0EFA" w:rsidR="00721E20" w:rsidRDefault="00721E20" w:rsidP="2CB601AA">
            <w:pPr>
              <w:pStyle w:val="Textoindependiente"/>
              <w:spacing w:before="30" w:after="1"/>
              <w:jc w:val="center"/>
              <w:rPr>
                <w:rFonts w:asciiTheme="minorHAnsi" w:hAnsiTheme="minorHAnsi" w:cstheme="minorBidi"/>
                <w:sz w:val="20"/>
                <w:szCs w:val="20"/>
              </w:rPr>
            </w:pPr>
            <w:r w:rsidRPr="2CB601AA">
              <w:rPr>
                <w:rFonts w:asciiTheme="minorHAnsi" w:hAnsiTheme="minorHAnsi" w:cstheme="minorBidi"/>
                <w:sz w:val="20"/>
                <w:szCs w:val="20"/>
              </w:rPr>
              <w:t>merci de préciser si les financement</w:t>
            </w:r>
            <w:r w:rsidR="20A2AD8F" w:rsidRPr="2CB601AA">
              <w:rPr>
                <w:rFonts w:asciiTheme="minorHAnsi" w:hAnsiTheme="minorHAnsi" w:cstheme="minorBidi"/>
                <w:sz w:val="20"/>
                <w:szCs w:val="20"/>
              </w:rPr>
              <w:t>s</w:t>
            </w:r>
            <w:r w:rsidRPr="2CB601AA">
              <w:rPr>
                <w:rFonts w:asciiTheme="minorHAnsi" w:hAnsiTheme="minorHAnsi" w:cstheme="minorBidi"/>
                <w:sz w:val="20"/>
                <w:szCs w:val="20"/>
              </w:rPr>
              <w:t xml:space="preserve"> mentionnés ont été obtenus ou demandé</w:t>
            </w:r>
            <w:r w:rsidR="006E0B0E" w:rsidRPr="2CB601AA">
              <w:rPr>
                <w:rFonts w:asciiTheme="minorHAnsi" w:hAnsiTheme="minorHAnsi" w:cstheme="minorBidi"/>
                <w:sz w:val="20"/>
                <w:szCs w:val="20"/>
              </w:rPr>
              <w:t>s</w:t>
            </w:r>
          </w:p>
        </w:tc>
      </w:tr>
      <w:tr w:rsidR="00721E20" w14:paraId="7FC97580" w14:textId="77777777" w:rsidTr="26EF524F">
        <w:trPr>
          <w:jc w:val="center"/>
        </w:trPr>
        <w:tc>
          <w:tcPr>
            <w:tcW w:w="7516" w:type="dxa"/>
            <w:gridSpan w:val="2"/>
          </w:tcPr>
          <w:p w14:paraId="1243C510"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sz w:val="20"/>
              </w:rPr>
              <w:t>EUR Arts et Humanités (demandé)</w:t>
            </w:r>
          </w:p>
        </w:tc>
        <w:tc>
          <w:tcPr>
            <w:tcW w:w="1905" w:type="dxa"/>
          </w:tcPr>
          <w:p w14:paraId="44E871BC" w14:textId="77777777" w:rsidR="00721E20" w:rsidRDefault="00721E20" w:rsidP="006E0B0E">
            <w:pPr>
              <w:pStyle w:val="Textoindependiente"/>
              <w:spacing w:before="30" w:after="1"/>
              <w:rPr>
                <w:rFonts w:asciiTheme="minorHAnsi" w:hAnsiTheme="minorHAnsi" w:cstheme="minorHAnsi"/>
                <w:sz w:val="20"/>
              </w:rPr>
            </w:pPr>
          </w:p>
        </w:tc>
      </w:tr>
      <w:tr w:rsidR="00721E20" w14:paraId="144A5D23" w14:textId="77777777" w:rsidTr="26EF524F">
        <w:trPr>
          <w:jc w:val="center"/>
        </w:trPr>
        <w:tc>
          <w:tcPr>
            <w:tcW w:w="7516" w:type="dxa"/>
            <w:gridSpan w:val="2"/>
          </w:tcPr>
          <w:p w14:paraId="738610EB"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p>
        </w:tc>
        <w:tc>
          <w:tcPr>
            <w:tcW w:w="1905" w:type="dxa"/>
          </w:tcPr>
          <w:p w14:paraId="637805D2" w14:textId="77777777" w:rsidR="00721E20" w:rsidRDefault="00721E20" w:rsidP="006E0B0E">
            <w:pPr>
              <w:pStyle w:val="Textoindependiente"/>
              <w:spacing w:before="30" w:after="1"/>
              <w:rPr>
                <w:rFonts w:asciiTheme="minorHAnsi" w:hAnsiTheme="minorHAnsi" w:cstheme="minorHAnsi"/>
                <w:sz w:val="20"/>
              </w:rPr>
            </w:pPr>
          </w:p>
        </w:tc>
      </w:tr>
      <w:tr w:rsidR="00721E20" w14:paraId="463F29E8" w14:textId="77777777" w:rsidTr="26EF524F">
        <w:trPr>
          <w:jc w:val="center"/>
        </w:trPr>
        <w:tc>
          <w:tcPr>
            <w:tcW w:w="7516" w:type="dxa"/>
            <w:gridSpan w:val="2"/>
          </w:tcPr>
          <w:p w14:paraId="3B7B4B86"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p>
        </w:tc>
        <w:tc>
          <w:tcPr>
            <w:tcW w:w="1905" w:type="dxa"/>
          </w:tcPr>
          <w:p w14:paraId="3A0FF5F2" w14:textId="77777777" w:rsidR="00721E20" w:rsidRDefault="00721E20" w:rsidP="006E0B0E">
            <w:pPr>
              <w:pStyle w:val="Textoindependiente"/>
              <w:spacing w:before="30" w:after="1"/>
              <w:rPr>
                <w:rFonts w:asciiTheme="minorHAnsi" w:hAnsiTheme="minorHAnsi" w:cstheme="minorHAnsi"/>
                <w:sz w:val="20"/>
              </w:rPr>
            </w:pPr>
          </w:p>
        </w:tc>
      </w:tr>
      <w:tr w:rsidR="00721E20" w14:paraId="008F23DF" w14:textId="77777777" w:rsidTr="26EF524F">
        <w:trPr>
          <w:jc w:val="center"/>
        </w:trPr>
        <w:tc>
          <w:tcPr>
            <w:tcW w:w="7516" w:type="dxa"/>
            <w:gridSpan w:val="2"/>
          </w:tcPr>
          <w:p w14:paraId="794F654B" w14:textId="77777777" w:rsidR="00721E20" w:rsidRPr="00DB70F0" w:rsidRDefault="00DB70F0" w:rsidP="006E0B0E">
            <w:pPr>
              <w:pStyle w:val="Textoindependiente"/>
              <w:spacing w:before="30" w:after="1"/>
              <w:rPr>
                <w:rFonts w:asciiTheme="minorHAnsi" w:hAnsiTheme="minorHAnsi" w:cstheme="minorHAnsi"/>
                <w:b/>
                <w:color w:val="000000" w:themeColor="text1"/>
                <w:sz w:val="20"/>
              </w:rPr>
            </w:pPr>
            <w:r>
              <w:rPr>
                <w:rFonts w:asciiTheme="minorHAnsi" w:hAnsiTheme="minorHAnsi" w:cstheme="minorHAnsi"/>
                <w:b/>
                <w:color w:val="000000" w:themeColor="text1"/>
                <w:sz w:val="20"/>
              </w:rPr>
              <w:t>TOTAL</w:t>
            </w:r>
          </w:p>
        </w:tc>
        <w:tc>
          <w:tcPr>
            <w:tcW w:w="1905" w:type="dxa"/>
          </w:tcPr>
          <w:p w14:paraId="5630AD66" w14:textId="77777777" w:rsidR="00721E20" w:rsidRDefault="00721E20" w:rsidP="006E0B0E">
            <w:pPr>
              <w:pStyle w:val="Textoindependiente"/>
              <w:spacing w:before="30" w:after="1"/>
              <w:rPr>
                <w:rFonts w:asciiTheme="minorHAnsi" w:hAnsiTheme="minorHAnsi" w:cstheme="minorHAnsi"/>
                <w:sz w:val="20"/>
              </w:rPr>
            </w:pPr>
          </w:p>
        </w:tc>
      </w:tr>
    </w:tbl>
    <w:p w14:paraId="61829076" w14:textId="77777777" w:rsidR="00721E20" w:rsidRDefault="00721E20" w:rsidP="006E0B0E">
      <w:pPr>
        <w:pStyle w:val="Textoindependiente"/>
        <w:spacing w:before="30" w:after="1"/>
        <w:rPr>
          <w:rFonts w:asciiTheme="minorHAnsi" w:hAnsiTheme="minorHAnsi" w:cstheme="minorHAnsi"/>
          <w:sz w:val="20"/>
        </w:rPr>
      </w:pPr>
    </w:p>
    <w:p w14:paraId="2BA226A1" w14:textId="77777777" w:rsidR="00B30D61" w:rsidRPr="00AD08E7" w:rsidRDefault="00B30D61" w:rsidP="006E0B0E">
      <w:pPr>
        <w:pStyle w:val="Textoindependiente"/>
        <w:ind w:left="149"/>
        <w:rPr>
          <w:rFonts w:asciiTheme="minorHAnsi" w:hAnsiTheme="minorHAnsi" w:cstheme="minorHAnsi"/>
          <w:sz w:val="20"/>
        </w:rPr>
      </w:pPr>
    </w:p>
    <w:p w14:paraId="17AD93B2" w14:textId="77777777" w:rsidR="00D40D2F" w:rsidRDefault="00D40D2F">
      <w:pPr>
        <w:rPr>
          <w:rFonts w:asciiTheme="minorHAnsi" w:hAnsiTheme="minorHAnsi" w:cstheme="minorHAnsi"/>
          <w:b/>
          <w:w w:val="110"/>
          <w:sz w:val="24"/>
        </w:rPr>
      </w:pPr>
    </w:p>
    <w:p w14:paraId="0DE4B5B7" w14:textId="77777777" w:rsidR="00D40D2F" w:rsidRDefault="00D40D2F">
      <w:pPr>
        <w:rPr>
          <w:rFonts w:asciiTheme="minorHAnsi" w:hAnsiTheme="minorHAnsi" w:cstheme="minorHAnsi"/>
          <w:b/>
          <w:w w:val="110"/>
          <w:sz w:val="24"/>
        </w:rPr>
      </w:pPr>
    </w:p>
    <w:p w14:paraId="66204FF1" w14:textId="77777777" w:rsidR="00D40D2F" w:rsidRDefault="00D40D2F">
      <w:pPr>
        <w:rPr>
          <w:rFonts w:asciiTheme="minorHAnsi" w:hAnsiTheme="minorHAnsi" w:cstheme="minorHAnsi"/>
          <w:b/>
          <w:w w:val="110"/>
          <w:sz w:val="24"/>
        </w:rPr>
      </w:pPr>
    </w:p>
    <w:p w14:paraId="2DBF0D7D" w14:textId="77777777" w:rsidR="00D40D2F" w:rsidRDefault="00D40D2F">
      <w:pPr>
        <w:rPr>
          <w:rFonts w:asciiTheme="minorHAnsi" w:hAnsiTheme="minorHAnsi" w:cstheme="minorHAnsi"/>
          <w:b/>
          <w:w w:val="110"/>
          <w:sz w:val="24"/>
        </w:rPr>
      </w:pPr>
    </w:p>
    <w:tbl>
      <w:tblPr>
        <w:tblStyle w:val="Tablaconcuadrcula"/>
        <w:tblW w:w="9740" w:type="dxa"/>
        <w:tblLook w:val="04A0" w:firstRow="1" w:lastRow="0" w:firstColumn="1" w:lastColumn="0" w:noHBand="0" w:noVBand="1"/>
      </w:tblPr>
      <w:tblGrid>
        <w:gridCol w:w="4080"/>
        <w:gridCol w:w="1425"/>
        <w:gridCol w:w="4235"/>
      </w:tblGrid>
      <w:tr w:rsidR="00D40D2F" w:rsidRPr="00D40D2F" w14:paraId="02E1255C" w14:textId="77777777" w:rsidTr="2CB601AA">
        <w:tc>
          <w:tcPr>
            <w:tcW w:w="4080" w:type="dxa"/>
          </w:tcPr>
          <w:p w14:paraId="6E589617" w14:textId="77777777" w:rsidR="00D40D2F" w:rsidRPr="00D40D2F" w:rsidRDefault="00D40D2F">
            <w:pPr>
              <w:rPr>
                <w:rFonts w:asciiTheme="minorHAnsi" w:hAnsiTheme="minorHAnsi" w:cstheme="minorHAnsi"/>
                <w:b/>
                <w:w w:val="110"/>
              </w:rPr>
            </w:pPr>
            <w:r>
              <w:rPr>
                <w:rFonts w:asciiTheme="minorHAnsi" w:hAnsiTheme="minorHAnsi" w:cstheme="minorHAnsi"/>
                <w:b/>
                <w:w w:val="110"/>
              </w:rPr>
              <w:t>Signature du porteur du projet</w:t>
            </w:r>
          </w:p>
        </w:tc>
        <w:tc>
          <w:tcPr>
            <w:tcW w:w="1425" w:type="dxa"/>
            <w:tcBorders>
              <w:top w:val="nil"/>
              <w:bottom w:val="nil"/>
            </w:tcBorders>
          </w:tcPr>
          <w:p w14:paraId="6B62F1B3" w14:textId="77777777" w:rsidR="00D40D2F" w:rsidRPr="00D40D2F" w:rsidRDefault="00D40D2F">
            <w:pPr>
              <w:rPr>
                <w:rFonts w:asciiTheme="minorHAnsi" w:hAnsiTheme="minorHAnsi" w:cstheme="minorHAnsi"/>
                <w:b/>
                <w:w w:val="110"/>
              </w:rPr>
            </w:pPr>
          </w:p>
        </w:tc>
        <w:tc>
          <w:tcPr>
            <w:tcW w:w="4235" w:type="dxa"/>
          </w:tcPr>
          <w:p w14:paraId="0A113DE5" w14:textId="22678D3A" w:rsidR="00D40D2F" w:rsidRPr="00D40D2F" w:rsidRDefault="00D40D2F">
            <w:pPr>
              <w:rPr>
                <w:rFonts w:asciiTheme="minorHAnsi" w:hAnsiTheme="minorHAnsi" w:cstheme="minorHAnsi"/>
                <w:b/>
                <w:w w:val="110"/>
              </w:rPr>
            </w:pPr>
            <w:r>
              <w:rPr>
                <w:rFonts w:asciiTheme="minorHAnsi" w:hAnsiTheme="minorHAnsi" w:cstheme="minorHAnsi"/>
                <w:b/>
                <w:w w:val="110"/>
              </w:rPr>
              <w:t>Signature du directeur du laboratoire</w:t>
            </w:r>
          </w:p>
        </w:tc>
      </w:tr>
      <w:tr w:rsidR="00D40D2F" w:rsidRPr="00D40D2F" w14:paraId="02F2C34E" w14:textId="77777777" w:rsidTr="2CB601AA">
        <w:tc>
          <w:tcPr>
            <w:tcW w:w="4080" w:type="dxa"/>
          </w:tcPr>
          <w:p w14:paraId="680A4E5D" w14:textId="77777777" w:rsidR="00D40D2F" w:rsidRPr="00D40D2F" w:rsidRDefault="00D40D2F">
            <w:pPr>
              <w:rPr>
                <w:rFonts w:asciiTheme="minorHAnsi" w:hAnsiTheme="minorHAnsi" w:cstheme="minorHAnsi"/>
                <w:b/>
                <w:w w:val="110"/>
              </w:rPr>
            </w:pPr>
          </w:p>
        </w:tc>
        <w:tc>
          <w:tcPr>
            <w:tcW w:w="1425" w:type="dxa"/>
            <w:tcBorders>
              <w:top w:val="nil"/>
              <w:bottom w:val="nil"/>
            </w:tcBorders>
          </w:tcPr>
          <w:p w14:paraId="19219836" w14:textId="77777777" w:rsidR="00D40D2F" w:rsidRDefault="00D40D2F">
            <w:pPr>
              <w:rPr>
                <w:rFonts w:asciiTheme="minorHAnsi" w:hAnsiTheme="minorHAnsi" w:cstheme="minorHAnsi"/>
                <w:b/>
                <w:w w:val="110"/>
              </w:rPr>
            </w:pPr>
          </w:p>
          <w:p w14:paraId="296FEF7D" w14:textId="77777777" w:rsidR="00D40D2F" w:rsidRDefault="00D40D2F">
            <w:pPr>
              <w:rPr>
                <w:rFonts w:asciiTheme="minorHAnsi" w:hAnsiTheme="minorHAnsi" w:cstheme="minorHAnsi"/>
                <w:b/>
                <w:w w:val="110"/>
              </w:rPr>
            </w:pPr>
          </w:p>
          <w:p w14:paraId="7194DBDC" w14:textId="77777777" w:rsidR="00D40D2F" w:rsidRDefault="00D40D2F">
            <w:pPr>
              <w:rPr>
                <w:rFonts w:asciiTheme="minorHAnsi" w:hAnsiTheme="minorHAnsi" w:cstheme="minorHAnsi"/>
                <w:b/>
                <w:w w:val="110"/>
              </w:rPr>
            </w:pPr>
          </w:p>
          <w:p w14:paraId="769D0D3C" w14:textId="77777777" w:rsidR="00D40D2F" w:rsidRDefault="00D40D2F">
            <w:pPr>
              <w:rPr>
                <w:rFonts w:asciiTheme="minorHAnsi" w:hAnsiTheme="minorHAnsi" w:cstheme="minorHAnsi"/>
                <w:b/>
                <w:w w:val="110"/>
              </w:rPr>
            </w:pPr>
          </w:p>
          <w:p w14:paraId="54CD245A" w14:textId="77777777" w:rsidR="00D40D2F" w:rsidRPr="00D40D2F" w:rsidRDefault="00D40D2F">
            <w:pPr>
              <w:rPr>
                <w:rFonts w:asciiTheme="minorHAnsi" w:hAnsiTheme="minorHAnsi" w:cstheme="minorHAnsi"/>
                <w:b/>
                <w:w w:val="110"/>
              </w:rPr>
            </w:pPr>
          </w:p>
        </w:tc>
        <w:tc>
          <w:tcPr>
            <w:tcW w:w="4235" w:type="dxa"/>
          </w:tcPr>
          <w:p w14:paraId="1231BE67" w14:textId="77777777" w:rsidR="00D40D2F" w:rsidRPr="00D40D2F" w:rsidRDefault="00D40D2F">
            <w:pPr>
              <w:rPr>
                <w:rFonts w:asciiTheme="minorHAnsi" w:hAnsiTheme="minorHAnsi" w:cstheme="minorHAnsi"/>
                <w:b/>
                <w:w w:val="110"/>
              </w:rPr>
            </w:pPr>
          </w:p>
        </w:tc>
      </w:tr>
    </w:tbl>
    <w:p w14:paraId="0F945B67" w14:textId="7A72BE67" w:rsidR="00B30D61" w:rsidRPr="00D40D2F" w:rsidRDefault="00B30D61" w:rsidP="2CB601AA">
      <w:pPr>
        <w:spacing w:line="266" w:lineRule="auto"/>
        <w:rPr>
          <w:rFonts w:asciiTheme="minorHAnsi" w:hAnsiTheme="minorHAnsi" w:cstheme="minorBidi"/>
          <w:b/>
          <w:bCs/>
          <w:sz w:val="24"/>
          <w:szCs w:val="24"/>
        </w:rPr>
        <w:sectPr w:rsidR="00B30D61" w:rsidRPr="00D40D2F" w:rsidSect="006E0B0E">
          <w:headerReference w:type="default" r:id="rId12"/>
          <w:footerReference w:type="default" r:id="rId13"/>
          <w:pgSz w:w="11910" w:h="16840"/>
          <w:pgMar w:top="1440" w:right="1080" w:bottom="1440" w:left="1080" w:header="484" w:footer="2402" w:gutter="0"/>
          <w:cols w:space="720"/>
          <w:docGrid w:linePitch="299"/>
        </w:sectPr>
      </w:pPr>
    </w:p>
    <w:p w14:paraId="23798F6D" w14:textId="77777777" w:rsidR="00B30D61" w:rsidRPr="009D6979" w:rsidRDefault="00D05380" w:rsidP="009D6979">
      <w:pPr>
        <w:pStyle w:val="Textoindependiente"/>
        <w:spacing w:before="2"/>
        <w:jc w:val="center"/>
        <w:rPr>
          <w:rFonts w:asciiTheme="minorHAnsi" w:hAnsiTheme="minorHAnsi" w:cstheme="minorHAnsi"/>
          <w:sz w:val="30"/>
          <w:szCs w:val="30"/>
        </w:rPr>
      </w:pPr>
      <w:r w:rsidRPr="009D6979">
        <w:rPr>
          <w:rFonts w:asciiTheme="minorHAnsi" w:hAnsiTheme="minorHAnsi" w:cstheme="minorHAnsi"/>
          <w:sz w:val="30"/>
          <w:szCs w:val="30"/>
        </w:rPr>
        <w:lastRenderedPageBreak/>
        <w:t>Annexe 1.</w:t>
      </w:r>
    </w:p>
    <w:p w14:paraId="024B678D" w14:textId="77777777" w:rsidR="00D05380" w:rsidRPr="009D6979" w:rsidRDefault="00D05380" w:rsidP="009D6979">
      <w:pPr>
        <w:pStyle w:val="Textoindependiente"/>
        <w:spacing w:before="2"/>
        <w:jc w:val="center"/>
        <w:rPr>
          <w:rFonts w:asciiTheme="minorHAnsi" w:hAnsiTheme="minorHAnsi" w:cstheme="minorHAnsi"/>
          <w:b/>
          <w:sz w:val="30"/>
          <w:szCs w:val="30"/>
        </w:rPr>
      </w:pPr>
      <w:r w:rsidRPr="009D6979">
        <w:rPr>
          <w:rFonts w:asciiTheme="minorHAnsi" w:hAnsiTheme="minorHAnsi" w:cstheme="minorHAnsi"/>
          <w:b/>
          <w:sz w:val="30"/>
          <w:szCs w:val="30"/>
        </w:rPr>
        <w:t>Axes de recherche</w:t>
      </w:r>
    </w:p>
    <w:p w14:paraId="6A0D5F11" w14:textId="77777777" w:rsidR="00D05380" w:rsidRPr="009D6979" w:rsidRDefault="00D05380" w:rsidP="009D6979">
      <w:pPr>
        <w:pStyle w:val="Textoindependiente"/>
        <w:spacing w:before="2"/>
        <w:jc w:val="center"/>
        <w:rPr>
          <w:rFonts w:asciiTheme="minorHAnsi" w:hAnsiTheme="minorHAnsi" w:cstheme="minorHAnsi"/>
          <w:sz w:val="26"/>
          <w:szCs w:val="26"/>
        </w:rPr>
      </w:pPr>
      <w:r w:rsidRPr="009D6979">
        <w:rPr>
          <w:rFonts w:asciiTheme="minorHAnsi" w:hAnsiTheme="minorHAnsi" w:cstheme="minorHAnsi"/>
          <w:sz w:val="26"/>
          <w:szCs w:val="26"/>
        </w:rPr>
        <w:t>EUR Arts et Humanités</w:t>
      </w:r>
    </w:p>
    <w:p w14:paraId="6BD18F9B" w14:textId="77777777" w:rsidR="00D05380" w:rsidRDefault="00D05380" w:rsidP="006E0B0E">
      <w:pPr>
        <w:pStyle w:val="Textoindependiente"/>
        <w:spacing w:before="2"/>
        <w:rPr>
          <w:rFonts w:asciiTheme="minorHAnsi" w:hAnsiTheme="minorHAnsi" w:cstheme="minorHAnsi"/>
          <w:sz w:val="20"/>
        </w:rPr>
      </w:pPr>
    </w:p>
    <w:p w14:paraId="38811DEF" w14:textId="77777777" w:rsidR="00D05380" w:rsidRPr="00A77250" w:rsidRDefault="00D05380" w:rsidP="006E0B0E">
      <w:pPr>
        <w:adjustRightInd w:val="0"/>
        <w:jc w:val="both"/>
        <w:rPr>
          <w:rFonts w:ascii="Calibri" w:hAnsi="Calibri" w:cs="Calibri"/>
        </w:rPr>
      </w:pPr>
      <w:r w:rsidRPr="00A77250">
        <w:rPr>
          <w:rFonts w:ascii="Calibri" w:hAnsi="Calibri" w:cs="Calibri"/>
        </w:rPr>
        <w:t>Axe 1 : Épistémologie de la créativité et des savoirs sur l’art</w:t>
      </w:r>
    </w:p>
    <w:p w14:paraId="009DBCEA" w14:textId="77777777" w:rsidR="00D05380" w:rsidRPr="00A77250" w:rsidRDefault="00D05380" w:rsidP="006E0B0E">
      <w:pPr>
        <w:pStyle w:val="Prrafodelista"/>
        <w:widowControl/>
        <w:numPr>
          <w:ilvl w:val="0"/>
          <w:numId w:val="12"/>
        </w:numPr>
        <w:autoSpaceDE/>
        <w:autoSpaceDN/>
        <w:spacing w:after="100" w:afterAutospacing="1"/>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Histoire et épistémologie de la créativité</w:t>
      </w:r>
      <w:r w:rsidRPr="00A77250">
        <w:rPr>
          <w:rFonts w:ascii="Calibri" w:eastAsia="Times New Roman" w:hAnsi="Calibri" w:cs="Calibri"/>
          <w:b/>
          <w:bCs/>
          <w:iCs/>
          <w:lang w:eastAsia="fr-FR"/>
        </w:rPr>
        <w:t> :</w:t>
      </w:r>
      <w:r w:rsidRPr="00A77250">
        <w:rPr>
          <w:rFonts w:ascii="Calibri" w:eastAsia="Times New Roman" w:hAnsi="Calibri" w:cs="Calibri"/>
          <w:b/>
          <w:bCs/>
          <w:i/>
          <w:iCs/>
          <w:lang w:eastAsia="fr-FR"/>
        </w:rPr>
        <w:t xml:space="preserve"> </w:t>
      </w:r>
      <w:r w:rsidRPr="00A77250">
        <w:rPr>
          <w:rFonts w:ascii="Calibri" w:eastAsia="Times New Roman" w:hAnsi="Calibri" w:cs="Calibr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D05380" w:rsidRPr="00A77250" w:rsidRDefault="00D05380" w:rsidP="006E0B0E">
      <w:pPr>
        <w:pStyle w:val="Prrafodelista"/>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Émergence et régulation de la nouveauté </w:t>
      </w:r>
      <w:r w:rsidRPr="00A77250">
        <w:rPr>
          <w:rFonts w:ascii="Calibri" w:eastAsia="Times New Roman" w:hAnsi="Calibri" w:cs="Calibri"/>
          <w:b/>
          <w:bCs/>
          <w:iCs/>
          <w:lang w:eastAsia="fr-FR"/>
        </w:rPr>
        <w:t xml:space="preserve">: </w:t>
      </w:r>
      <w:r w:rsidRPr="00A77250">
        <w:rPr>
          <w:rFonts w:ascii="Calibri" w:eastAsia="Times New Roman" w:hAnsi="Calibri" w:cs="Calibri"/>
          <w:bCs/>
          <w:iCs/>
          <w:lang w:eastAsia="fr-FR"/>
        </w:rPr>
        <w:t>C</w:t>
      </w:r>
      <w:r w:rsidRPr="00A77250">
        <w:rPr>
          <w:rFonts w:ascii="Calibri" w:eastAsia="Times New Roman" w:hAnsi="Calibri" w:cs="Calibri"/>
          <w:lang w:eastAsia="fr-FR"/>
        </w:rPr>
        <w:t xml:space="preserve">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D05380" w:rsidRPr="00A77250" w:rsidRDefault="00D05380" w:rsidP="006E0B0E">
      <w:pPr>
        <w:adjustRightInd w:val="0"/>
        <w:jc w:val="both"/>
        <w:rPr>
          <w:rFonts w:ascii="Calibri" w:hAnsi="Calibri" w:cs="Calibri"/>
        </w:rPr>
      </w:pPr>
      <w:r w:rsidRPr="00A77250">
        <w:rPr>
          <w:rFonts w:ascii="Calibri" w:hAnsi="Calibri" w:cs="Calibri"/>
        </w:rPr>
        <w:t>Axe 2 : Création et sociétés</w:t>
      </w:r>
    </w:p>
    <w:p w14:paraId="4E41F795" w14:textId="77777777" w:rsidR="00D05380" w:rsidRPr="00A77250" w:rsidRDefault="00D05380" w:rsidP="006E0B0E">
      <w:pPr>
        <w:pStyle w:val="Prrafodelista"/>
        <w:widowControl/>
        <w:numPr>
          <w:ilvl w:val="0"/>
          <w:numId w:val="12"/>
        </w:numPr>
        <w:autoSpaceDE/>
        <w:autoSpaceDN/>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Recherche artistique et recherche / création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D05380" w:rsidRPr="00A77250" w:rsidRDefault="00D05380" w:rsidP="006E0B0E">
      <w:pPr>
        <w:pStyle w:val="Prrafodelista"/>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Créativité et réception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D05380" w:rsidRPr="00A77250" w:rsidRDefault="00D05380" w:rsidP="006E0B0E">
      <w:pPr>
        <w:adjustRightInd w:val="0"/>
        <w:jc w:val="both"/>
        <w:rPr>
          <w:rFonts w:ascii="Calibri" w:hAnsi="Calibri" w:cs="Calibri"/>
        </w:rPr>
      </w:pPr>
      <w:r w:rsidRPr="00A77250">
        <w:rPr>
          <w:rFonts w:ascii="Calibri" w:hAnsi="Calibri" w:cs="Calibri"/>
        </w:rPr>
        <w:t>Axe 3 : Création, textes et supports</w:t>
      </w:r>
    </w:p>
    <w:p w14:paraId="0F86FAD0" w14:textId="77777777" w:rsidR="00D05380" w:rsidRDefault="00D05380" w:rsidP="006E0B0E">
      <w:pPr>
        <w:pStyle w:val="Prrafodelista"/>
        <w:widowControl/>
        <w:numPr>
          <w:ilvl w:val="0"/>
          <w:numId w:val="12"/>
        </w:numPr>
        <w:autoSpaceDE/>
        <w:autoSpaceDN/>
        <w:spacing w:after="160"/>
        <w:ind w:left="714" w:hanging="357"/>
        <w:contextualSpacing/>
        <w:jc w:val="both"/>
        <w:rPr>
          <w:rFonts w:ascii="Calibri" w:hAnsi="Calibri" w:cs="Calibri"/>
        </w:rPr>
      </w:pPr>
      <w:r w:rsidRPr="00A77250">
        <w:rPr>
          <w:rStyle w:val="Textoennegrita"/>
          <w:rFonts w:ascii="Calibri" w:hAnsi="Calibri" w:cs="Calibri"/>
          <w:i/>
        </w:rPr>
        <w:t>Sciences des textes et des supports :</w:t>
      </w:r>
      <w:r w:rsidRPr="00A77250">
        <w:rPr>
          <w:i/>
        </w:rPr>
        <w:t xml:space="preserve"> </w:t>
      </w:r>
      <w:r w:rsidRPr="00A77250">
        <w:rPr>
          <w:rFonts w:ascii="Calibri" w:hAnsi="Calibri" w:cs="Calibr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00A77250">
        <w:rPr>
          <w:rFonts w:ascii="Calibri" w:hAnsi="Calibri" w:cs="Calibri"/>
          <w:i/>
          <w:iCs/>
        </w:rPr>
        <w:t>transmedia</w:t>
      </w:r>
      <w:r w:rsidRPr="00A77250">
        <w:rPr>
          <w:rFonts w:ascii="Calibri" w:hAnsi="Calibri" w:cs="Calibri"/>
        </w:rPr>
        <w:t xml:space="preserve"> ou vidéoludiques.</w:t>
      </w:r>
    </w:p>
    <w:p w14:paraId="0807BE31" w14:textId="77777777" w:rsidR="00D05380" w:rsidRPr="00A77250" w:rsidRDefault="00D05380" w:rsidP="006E0B0E">
      <w:pPr>
        <w:pStyle w:val="Prrafodelista"/>
        <w:widowControl/>
        <w:numPr>
          <w:ilvl w:val="0"/>
          <w:numId w:val="12"/>
        </w:numPr>
        <w:autoSpaceDE/>
        <w:autoSpaceDN/>
        <w:spacing w:after="160"/>
        <w:ind w:left="714" w:hanging="357"/>
        <w:contextualSpacing/>
        <w:jc w:val="both"/>
        <w:rPr>
          <w:rFonts w:ascii="Calibri" w:hAnsi="Calibri" w:cs="Calibri"/>
        </w:rPr>
      </w:pPr>
      <w:r w:rsidRPr="00A77250">
        <w:rPr>
          <w:rStyle w:val="Textoennegrita"/>
          <w:rFonts w:ascii="Calibri" w:hAnsi="Calibri" w:cs="Calibri"/>
          <w:i/>
        </w:rPr>
        <w:t>Vie et transformation des objets, des images, des monuments</w:t>
      </w:r>
      <w:r>
        <w:rPr>
          <w:rStyle w:val="Textoennegrita"/>
          <w:rFonts w:ascii="Calibri" w:hAnsi="Calibri" w:cs="Calibri"/>
          <w:i/>
        </w:rPr>
        <w:t> </w:t>
      </w:r>
      <w:r>
        <w:rPr>
          <w:rStyle w:val="Textoennegrita"/>
          <w:rFonts w:ascii="Calibri" w:hAnsi="Calibri" w:cs="Calibri"/>
        </w:rPr>
        <w:t xml:space="preserve">: </w:t>
      </w:r>
      <w:r w:rsidRPr="00A77250">
        <w:rPr>
          <w:rFonts w:ascii="Calibri" w:hAnsi="Calibri" w:cs="Calibr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238601FE" w14:textId="77777777" w:rsidR="00D05380" w:rsidRPr="00AD08E7" w:rsidRDefault="00D05380" w:rsidP="006E0B0E">
      <w:pPr>
        <w:pStyle w:val="Textoindependiente"/>
        <w:spacing w:before="2"/>
        <w:rPr>
          <w:rFonts w:asciiTheme="minorHAnsi" w:hAnsiTheme="minorHAnsi" w:cstheme="minorHAnsi"/>
          <w:sz w:val="20"/>
        </w:rPr>
      </w:pPr>
    </w:p>
    <w:sectPr w:rsidR="00D05380" w:rsidRPr="00AD08E7" w:rsidSect="00721E20">
      <w:pgSz w:w="11910" w:h="16840"/>
      <w:pgMar w:top="1440" w:right="1080" w:bottom="1440" w:left="1080" w:header="484" w:footer="2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BF9A" w14:textId="77777777" w:rsidR="00BE76E2" w:rsidRDefault="00BE76E2">
      <w:r>
        <w:separator/>
      </w:r>
    </w:p>
  </w:endnote>
  <w:endnote w:type="continuationSeparator" w:id="0">
    <w:p w14:paraId="6E538441" w14:textId="77777777" w:rsidR="00BE76E2" w:rsidRDefault="00BE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EE71" w14:textId="77777777" w:rsidR="00B30D61" w:rsidRDefault="00B25CEE">
    <w:pPr>
      <w:pStyle w:val="Textoindependiente"/>
      <w:spacing w:line="14" w:lineRule="auto"/>
      <w:rPr>
        <w:sz w:val="20"/>
      </w:rPr>
    </w:pPr>
    <w:r>
      <w:rPr>
        <w:noProof/>
        <w:sz w:val="20"/>
        <w:lang w:eastAsia="fr-FR"/>
      </w:rPr>
      <mc:AlternateContent>
        <mc:Choice Requires="wps">
          <w:drawing>
            <wp:anchor distT="0" distB="0" distL="0" distR="0" simplePos="0" relativeHeight="486917120" behindDoc="1" locked="0" layoutInCell="1" allowOverlap="1" wp14:anchorId="74DB324B" wp14:editId="07777777">
              <wp:simplePos x="0" y="0"/>
              <wp:positionH relativeFrom="page">
                <wp:posOffset>6057900</wp:posOffset>
              </wp:positionH>
              <wp:positionV relativeFrom="page">
                <wp:posOffset>9040367</wp:posOffset>
              </wp:positionV>
              <wp:extent cx="1501140" cy="16490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a="http://schemas.openxmlformats.org/drawingml/2006/main" xmlns:wp14="http://schemas.microsoft.com/office/word/2010/wordml">
          <w:pict w14:anchorId="43ED1B67">
            <v:shape id="Graphic 4" style="position:absolute;margin-left:477pt;margin-top:711.85pt;width:118.2pt;height:129.85pt;z-index:-16399360;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" w14:anchorId="47004D85">
              <v:path arrowok="t"/>
              <w10:wrap anchorx="page" anchory="page"/>
            </v:shape>
          </w:pict>
        </mc:Fallback>
      </mc:AlternateContent>
    </w:r>
    <w:r>
      <w:rPr>
        <w:noProof/>
        <w:sz w:val="20"/>
        <w:lang w:eastAsia="fr-FR"/>
      </w:rPr>
      <mc:AlternateContent>
        <mc:Choice Requires="wps">
          <w:drawing>
            <wp:anchor distT="0" distB="0" distL="0" distR="0" simplePos="0" relativeHeight="486918144" behindDoc="1" locked="0" layoutInCell="1" allowOverlap="1" wp14:anchorId="43054EE7" wp14:editId="07777777">
              <wp:simplePos x="0" y="0"/>
              <wp:positionH relativeFrom="page">
                <wp:posOffset>1337594</wp:posOffset>
              </wp:positionH>
              <wp:positionV relativeFrom="page">
                <wp:posOffset>9977142</wp:posOffset>
              </wp:positionV>
              <wp:extent cx="3284220" cy="2768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2878A104" w14:textId="77777777" w:rsidR="00B30D61" w:rsidRPr="00013B1B" w:rsidRDefault="00B25CEE">
                          <w:pPr>
                            <w:spacing w:line="192" w:lineRule="exact"/>
                            <w:ind w:left="20"/>
                            <w:rPr>
                              <w:rFonts w:ascii="Tahoma"/>
                              <w:sz w:val="16"/>
                              <w:lang w:val="en-US"/>
                            </w:rPr>
                          </w:pPr>
                          <w:r w:rsidRPr="00013B1B">
                            <w:rPr>
                              <w:rFonts w:ascii="Tahoma"/>
                              <w:sz w:val="16"/>
                              <w:lang w:val="en-US"/>
                            </w:rPr>
                            <w:t>98</w:t>
                          </w:r>
                          <w:r w:rsidRPr="00013B1B">
                            <w:rPr>
                              <w:rFonts w:ascii="Tahoma"/>
                              <w:spacing w:val="-5"/>
                              <w:sz w:val="16"/>
                              <w:lang w:val="en-US"/>
                            </w:rPr>
                            <w:t xml:space="preserve"> </w:t>
                          </w:r>
                          <w:r w:rsidRPr="00013B1B">
                            <w:rPr>
                              <w:rFonts w:ascii="Tahoma"/>
                              <w:sz w:val="16"/>
                              <w:lang w:val="en-US"/>
                            </w:rPr>
                            <w:t>bd</w:t>
                          </w:r>
                          <w:r w:rsidRPr="00013B1B">
                            <w:rPr>
                              <w:rFonts w:ascii="Tahoma"/>
                              <w:spacing w:val="-4"/>
                              <w:sz w:val="16"/>
                              <w:lang w:val="en-US"/>
                            </w:rPr>
                            <w:t xml:space="preserve"> </w:t>
                          </w:r>
                          <w:r w:rsidRPr="00013B1B">
                            <w:rPr>
                              <w:rFonts w:ascii="Tahoma"/>
                              <w:sz w:val="16"/>
                              <w:lang w:val="en-US"/>
                            </w:rPr>
                            <w:t>Edouard</w:t>
                          </w:r>
                          <w:r w:rsidRPr="00013B1B">
                            <w:rPr>
                              <w:rFonts w:ascii="Tahoma"/>
                              <w:spacing w:val="-4"/>
                              <w:sz w:val="16"/>
                              <w:lang w:val="en-US"/>
                            </w:rPr>
                            <w:t xml:space="preserve"> </w:t>
                          </w:r>
                          <w:r w:rsidRPr="00013B1B">
                            <w:rPr>
                              <w:rFonts w:ascii="Tahoma"/>
                              <w:sz w:val="16"/>
                              <w:lang w:val="en-US"/>
                            </w:rPr>
                            <w:t>Herriot</w:t>
                          </w:r>
                          <w:r w:rsidRPr="00013B1B">
                            <w:rPr>
                              <w:rFonts w:ascii="Tahoma"/>
                              <w:spacing w:val="-4"/>
                              <w:sz w:val="16"/>
                              <w:lang w:val="en-US"/>
                            </w:rPr>
                            <w:t xml:space="preserve"> </w:t>
                          </w:r>
                          <w:r w:rsidRPr="00013B1B">
                            <w:rPr>
                              <w:rFonts w:ascii="Tahoma"/>
                              <w:sz w:val="16"/>
                              <w:lang w:val="en-US"/>
                            </w:rPr>
                            <w:t>BP</w:t>
                          </w:r>
                          <w:r w:rsidRPr="00013B1B">
                            <w:rPr>
                              <w:rFonts w:ascii="Tahoma"/>
                              <w:spacing w:val="-2"/>
                              <w:sz w:val="16"/>
                              <w:lang w:val="en-US"/>
                            </w:rPr>
                            <w:t xml:space="preserve"> </w:t>
                          </w:r>
                          <w:r w:rsidRPr="00013B1B">
                            <w:rPr>
                              <w:rFonts w:ascii="Tahoma"/>
                              <w:sz w:val="16"/>
                              <w:lang w:val="en-US"/>
                            </w:rPr>
                            <w:t>3209</w:t>
                          </w:r>
                          <w:r w:rsidRPr="00013B1B">
                            <w:rPr>
                              <w:rFonts w:ascii="Tahoma"/>
                              <w:spacing w:val="-5"/>
                              <w:sz w:val="16"/>
                              <w:lang w:val="en-US"/>
                            </w:rPr>
                            <w:t xml:space="preserve"> </w:t>
                          </w:r>
                          <w:r w:rsidRPr="00013B1B">
                            <w:rPr>
                              <w:rFonts w:ascii="Tahoma"/>
                              <w:sz w:val="16"/>
                              <w:lang w:val="en-US"/>
                            </w:rPr>
                            <w:t>|</w:t>
                          </w:r>
                          <w:r w:rsidRPr="00013B1B">
                            <w:rPr>
                              <w:rFonts w:ascii="Tahoma"/>
                              <w:spacing w:val="-4"/>
                              <w:sz w:val="16"/>
                              <w:lang w:val="en-US"/>
                            </w:rPr>
                            <w:t xml:space="preserve"> </w:t>
                          </w:r>
                          <w:r w:rsidRPr="00013B1B">
                            <w:rPr>
                              <w:rFonts w:ascii="Tahoma"/>
                              <w:sz w:val="16"/>
                              <w:lang w:val="en-US"/>
                            </w:rPr>
                            <w:t>06204</w:t>
                          </w:r>
                          <w:r w:rsidRPr="00013B1B">
                            <w:rPr>
                              <w:rFonts w:ascii="Tahoma"/>
                              <w:spacing w:val="-5"/>
                              <w:sz w:val="16"/>
                              <w:lang w:val="en-US"/>
                            </w:rPr>
                            <w:t xml:space="preserve"> </w:t>
                          </w:r>
                          <w:r w:rsidRPr="00013B1B">
                            <w:rPr>
                              <w:rFonts w:ascii="Tahoma"/>
                              <w:sz w:val="16"/>
                              <w:lang w:val="en-US"/>
                            </w:rPr>
                            <w:t>NICE</w:t>
                          </w:r>
                          <w:r w:rsidRPr="00013B1B">
                            <w:rPr>
                              <w:rFonts w:ascii="Tahoma"/>
                              <w:spacing w:val="-2"/>
                              <w:sz w:val="16"/>
                              <w:lang w:val="en-US"/>
                            </w:rPr>
                            <w:t xml:space="preserve"> </w:t>
                          </w:r>
                          <w:r w:rsidRPr="00013B1B">
                            <w:rPr>
                              <w:rFonts w:ascii="Tahoma"/>
                              <w:sz w:val="16"/>
                              <w:lang w:val="en-US"/>
                            </w:rPr>
                            <w:t>Cedex</w:t>
                          </w:r>
                          <w:r w:rsidRPr="00013B1B">
                            <w:rPr>
                              <w:rFonts w:ascii="Tahoma"/>
                              <w:spacing w:val="-5"/>
                              <w:sz w:val="16"/>
                              <w:lang w:val="en-US"/>
                            </w:rPr>
                            <w:t xml:space="preserve"> </w:t>
                          </w:r>
                          <w:r w:rsidRPr="00013B1B">
                            <w:rPr>
                              <w:rFonts w:ascii="Tahoma"/>
                              <w:sz w:val="16"/>
                              <w:lang w:val="en-US"/>
                            </w:rPr>
                            <w:t>3|</w:t>
                          </w:r>
                          <w:r w:rsidRPr="00013B1B">
                            <w:rPr>
                              <w:rFonts w:ascii="Tahoma"/>
                              <w:spacing w:val="-2"/>
                              <w:sz w:val="16"/>
                              <w:lang w:val="en-US"/>
                            </w:rPr>
                            <w:t xml:space="preserve"> </w:t>
                          </w:r>
                          <w:r w:rsidRPr="00013B1B">
                            <w:rPr>
                              <w:rFonts w:ascii="Tahoma"/>
                              <w:sz w:val="16"/>
                              <w:lang w:val="en-US"/>
                            </w:rPr>
                            <w:t>univ-</w:t>
                          </w:r>
                          <w:r w:rsidRPr="00013B1B">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3054EE7">
              <v:stroke joinstyle="miter"/>
              <v:path gradientshapeok="t" o:connecttype="rect"/>
            </v:shapetype>
            <v:shape id="Textbox 6" style="position:absolute;margin-left:105.3pt;margin-top:785.6pt;width:258.6pt;height:21.8pt;z-index:-1639833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">
              <v:textbox inset="0,0,0,0">
                <w:txbxContent>
                  <w:p w:rsidR="00B30D61" w:rsidRDefault="00B25CEE" w14:paraId="5A85C084"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013B1B" w:rsidR="00B30D61" w:rsidRDefault="00B25CEE" w14:paraId="2878A104" w14:textId="77777777">
                    <w:pPr>
                      <w:spacing w:line="192" w:lineRule="exact"/>
                      <w:ind w:left="20"/>
                      <w:rPr>
                        <w:rFonts w:ascii="Tahoma"/>
                        <w:sz w:val="16"/>
                        <w:lang w:val="en-US"/>
                      </w:rPr>
                    </w:pPr>
                    <w:r w:rsidRPr="00013B1B">
                      <w:rPr>
                        <w:rFonts w:ascii="Tahoma"/>
                        <w:sz w:val="16"/>
                        <w:lang w:val="en-US"/>
                      </w:rPr>
                      <w:t>98</w:t>
                    </w:r>
                    <w:r w:rsidRPr="00013B1B">
                      <w:rPr>
                        <w:rFonts w:ascii="Tahoma"/>
                        <w:spacing w:val="-5"/>
                        <w:sz w:val="16"/>
                        <w:lang w:val="en-US"/>
                      </w:rPr>
                      <w:t xml:space="preserve"> </w:t>
                    </w:r>
                    <w:r w:rsidRPr="00013B1B">
                      <w:rPr>
                        <w:rFonts w:ascii="Tahoma"/>
                        <w:sz w:val="16"/>
                        <w:lang w:val="en-US"/>
                      </w:rPr>
                      <w:t>bd</w:t>
                    </w:r>
                    <w:r w:rsidRPr="00013B1B">
                      <w:rPr>
                        <w:rFonts w:ascii="Tahoma"/>
                        <w:spacing w:val="-4"/>
                        <w:sz w:val="16"/>
                        <w:lang w:val="en-US"/>
                      </w:rPr>
                      <w:t xml:space="preserve"> </w:t>
                    </w:r>
                    <w:r w:rsidRPr="00013B1B">
                      <w:rPr>
                        <w:rFonts w:ascii="Tahoma"/>
                        <w:sz w:val="16"/>
                        <w:lang w:val="en-US"/>
                      </w:rPr>
                      <w:t>Edouard</w:t>
                    </w:r>
                    <w:r w:rsidRPr="00013B1B">
                      <w:rPr>
                        <w:rFonts w:ascii="Tahoma"/>
                        <w:spacing w:val="-4"/>
                        <w:sz w:val="16"/>
                        <w:lang w:val="en-US"/>
                      </w:rPr>
                      <w:t xml:space="preserve"> </w:t>
                    </w:r>
                    <w:r w:rsidRPr="00013B1B">
                      <w:rPr>
                        <w:rFonts w:ascii="Tahoma"/>
                        <w:sz w:val="16"/>
                        <w:lang w:val="en-US"/>
                      </w:rPr>
                      <w:t>Herriot</w:t>
                    </w:r>
                    <w:r w:rsidRPr="00013B1B">
                      <w:rPr>
                        <w:rFonts w:ascii="Tahoma"/>
                        <w:spacing w:val="-4"/>
                        <w:sz w:val="16"/>
                        <w:lang w:val="en-US"/>
                      </w:rPr>
                      <w:t xml:space="preserve"> </w:t>
                    </w:r>
                    <w:r w:rsidRPr="00013B1B">
                      <w:rPr>
                        <w:rFonts w:ascii="Tahoma"/>
                        <w:sz w:val="16"/>
                        <w:lang w:val="en-US"/>
                      </w:rPr>
                      <w:t>BP</w:t>
                    </w:r>
                    <w:r w:rsidRPr="00013B1B">
                      <w:rPr>
                        <w:rFonts w:ascii="Tahoma"/>
                        <w:spacing w:val="-2"/>
                        <w:sz w:val="16"/>
                        <w:lang w:val="en-US"/>
                      </w:rPr>
                      <w:t xml:space="preserve"> </w:t>
                    </w:r>
                    <w:r w:rsidRPr="00013B1B">
                      <w:rPr>
                        <w:rFonts w:ascii="Tahoma"/>
                        <w:sz w:val="16"/>
                        <w:lang w:val="en-US"/>
                      </w:rPr>
                      <w:t>3209</w:t>
                    </w:r>
                    <w:r w:rsidRPr="00013B1B">
                      <w:rPr>
                        <w:rFonts w:ascii="Tahoma"/>
                        <w:spacing w:val="-5"/>
                        <w:sz w:val="16"/>
                        <w:lang w:val="en-US"/>
                      </w:rPr>
                      <w:t xml:space="preserve"> </w:t>
                    </w:r>
                    <w:r w:rsidRPr="00013B1B">
                      <w:rPr>
                        <w:rFonts w:ascii="Tahoma"/>
                        <w:sz w:val="16"/>
                        <w:lang w:val="en-US"/>
                      </w:rPr>
                      <w:t>|</w:t>
                    </w:r>
                    <w:r w:rsidRPr="00013B1B">
                      <w:rPr>
                        <w:rFonts w:ascii="Tahoma"/>
                        <w:spacing w:val="-4"/>
                        <w:sz w:val="16"/>
                        <w:lang w:val="en-US"/>
                      </w:rPr>
                      <w:t xml:space="preserve"> </w:t>
                    </w:r>
                    <w:r w:rsidRPr="00013B1B">
                      <w:rPr>
                        <w:rFonts w:ascii="Tahoma"/>
                        <w:sz w:val="16"/>
                        <w:lang w:val="en-US"/>
                      </w:rPr>
                      <w:t>06204</w:t>
                    </w:r>
                    <w:r w:rsidRPr="00013B1B">
                      <w:rPr>
                        <w:rFonts w:ascii="Tahoma"/>
                        <w:spacing w:val="-5"/>
                        <w:sz w:val="16"/>
                        <w:lang w:val="en-US"/>
                      </w:rPr>
                      <w:t xml:space="preserve"> </w:t>
                    </w:r>
                    <w:r w:rsidRPr="00013B1B">
                      <w:rPr>
                        <w:rFonts w:ascii="Tahoma"/>
                        <w:sz w:val="16"/>
                        <w:lang w:val="en-US"/>
                      </w:rPr>
                      <w:t>NICE</w:t>
                    </w:r>
                    <w:r w:rsidRPr="00013B1B">
                      <w:rPr>
                        <w:rFonts w:ascii="Tahoma"/>
                        <w:spacing w:val="-2"/>
                        <w:sz w:val="16"/>
                        <w:lang w:val="en-US"/>
                      </w:rPr>
                      <w:t xml:space="preserve"> </w:t>
                    </w:r>
                    <w:r w:rsidRPr="00013B1B">
                      <w:rPr>
                        <w:rFonts w:ascii="Tahoma"/>
                        <w:sz w:val="16"/>
                        <w:lang w:val="en-US"/>
                      </w:rPr>
                      <w:t>Cedex</w:t>
                    </w:r>
                    <w:r w:rsidRPr="00013B1B">
                      <w:rPr>
                        <w:rFonts w:ascii="Tahoma"/>
                        <w:spacing w:val="-5"/>
                        <w:sz w:val="16"/>
                        <w:lang w:val="en-US"/>
                      </w:rPr>
                      <w:t xml:space="preserve"> </w:t>
                    </w:r>
                    <w:r w:rsidRPr="00013B1B">
                      <w:rPr>
                        <w:rFonts w:ascii="Tahoma"/>
                        <w:sz w:val="16"/>
                        <w:lang w:val="en-US"/>
                      </w:rPr>
                      <w:t>3|</w:t>
                    </w:r>
                    <w:r w:rsidRPr="00013B1B">
                      <w:rPr>
                        <w:rFonts w:ascii="Tahoma"/>
                        <w:spacing w:val="-2"/>
                        <w:sz w:val="16"/>
                        <w:lang w:val="en-US"/>
                      </w:rPr>
                      <w:t xml:space="preserve"> </w:t>
                    </w:r>
                    <w:r w:rsidRPr="00013B1B">
                      <w:rPr>
                        <w:rFonts w:ascii="Tahoma"/>
                        <w:sz w:val="16"/>
                        <w:lang w:val="en-US"/>
                      </w:rPr>
                      <w:t>univ-</w:t>
                    </w:r>
                    <w:r w:rsidRPr="00013B1B">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517" w14:textId="77777777" w:rsidR="00B30D61" w:rsidRDefault="00B25CEE">
    <w:pPr>
      <w:pStyle w:val="Textoindependiente"/>
      <w:spacing w:line="14" w:lineRule="auto"/>
      <w:rPr>
        <w:sz w:val="20"/>
      </w:rPr>
    </w:pPr>
    <w:r>
      <w:rPr>
        <w:noProof/>
        <w:sz w:val="20"/>
        <w:lang w:eastAsia="fr-FR"/>
      </w:rPr>
      <mc:AlternateContent>
        <mc:Choice Requires="wps">
          <w:drawing>
            <wp:anchor distT="0" distB="0" distL="0" distR="0" simplePos="0" relativeHeight="486925312" behindDoc="1" locked="0" layoutInCell="1" allowOverlap="1" wp14:anchorId="024A11DE" wp14:editId="07777777">
              <wp:simplePos x="0" y="0"/>
              <wp:positionH relativeFrom="page">
                <wp:posOffset>6057900</wp:posOffset>
              </wp:positionH>
              <wp:positionV relativeFrom="page">
                <wp:posOffset>9040367</wp:posOffset>
              </wp:positionV>
              <wp:extent cx="1501140" cy="1649095"/>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a="http://schemas.openxmlformats.org/drawingml/2006/main" xmlns:wp14="http://schemas.microsoft.com/office/word/2010/wordml">
          <w:pict w14:anchorId="380CB051">
            <v:shape id="Graphic 235" style="position:absolute;margin-left:477pt;margin-top:711.85pt;width:118.2pt;height:129.85pt;z-index:-16391168;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" w14:anchorId="0584771F">
              <v:path arrowok="t"/>
              <w10:wrap anchorx="page" anchory="page"/>
            </v:shape>
          </w:pict>
        </mc:Fallback>
      </mc:AlternateContent>
    </w:r>
    <w:r>
      <w:rPr>
        <w:noProof/>
        <w:sz w:val="20"/>
        <w:lang w:eastAsia="fr-FR"/>
      </w:rPr>
      <mc:AlternateContent>
        <mc:Choice Requires="wps">
          <w:drawing>
            <wp:anchor distT="0" distB="0" distL="0" distR="0" simplePos="0" relativeHeight="486926336" behindDoc="1" locked="0" layoutInCell="1" allowOverlap="1" wp14:anchorId="056DED2A" wp14:editId="07777777">
              <wp:simplePos x="0" y="0"/>
              <wp:positionH relativeFrom="page">
                <wp:posOffset>1337594</wp:posOffset>
              </wp:positionH>
              <wp:positionV relativeFrom="page">
                <wp:posOffset>9977142</wp:posOffset>
              </wp:positionV>
              <wp:extent cx="3284220" cy="27686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123AFEF3" w14:textId="77777777" w:rsidR="00B30D61" w:rsidRPr="00013B1B" w:rsidRDefault="00B25CEE">
                          <w:pPr>
                            <w:spacing w:line="192" w:lineRule="exact"/>
                            <w:ind w:left="20"/>
                            <w:rPr>
                              <w:rFonts w:ascii="Tahoma"/>
                              <w:sz w:val="16"/>
                              <w:lang w:val="en-US"/>
                            </w:rPr>
                          </w:pPr>
                          <w:r w:rsidRPr="00013B1B">
                            <w:rPr>
                              <w:rFonts w:ascii="Tahoma"/>
                              <w:sz w:val="16"/>
                              <w:lang w:val="en-US"/>
                            </w:rPr>
                            <w:t>98</w:t>
                          </w:r>
                          <w:r w:rsidRPr="00013B1B">
                            <w:rPr>
                              <w:rFonts w:ascii="Tahoma"/>
                              <w:spacing w:val="-5"/>
                              <w:sz w:val="16"/>
                              <w:lang w:val="en-US"/>
                            </w:rPr>
                            <w:t xml:space="preserve"> </w:t>
                          </w:r>
                          <w:r w:rsidRPr="00013B1B">
                            <w:rPr>
                              <w:rFonts w:ascii="Tahoma"/>
                              <w:sz w:val="16"/>
                              <w:lang w:val="en-US"/>
                            </w:rPr>
                            <w:t>bd</w:t>
                          </w:r>
                          <w:r w:rsidRPr="00013B1B">
                            <w:rPr>
                              <w:rFonts w:ascii="Tahoma"/>
                              <w:spacing w:val="-4"/>
                              <w:sz w:val="16"/>
                              <w:lang w:val="en-US"/>
                            </w:rPr>
                            <w:t xml:space="preserve"> </w:t>
                          </w:r>
                          <w:r w:rsidRPr="00013B1B">
                            <w:rPr>
                              <w:rFonts w:ascii="Tahoma"/>
                              <w:sz w:val="16"/>
                              <w:lang w:val="en-US"/>
                            </w:rPr>
                            <w:t>Edouard</w:t>
                          </w:r>
                          <w:r w:rsidRPr="00013B1B">
                            <w:rPr>
                              <w:rFonts w:ascii="Tahoma"/>
                              <w:spacing w:val="-4"/>
                              <w:sz w:val="16"/>
                              <w:lang w:val="en-US"/>
                            </w:rPr>
                            <w:t xml:space="preserve"> </w:t>
                          </w:r>
                          <w:r w:rsidRPr="00013B1B">
                            <w:rPr>
                              <w:rFonts w:ascii="Tahoma"/>
                              <w:sz w:val="16"/>
                              <w:lang w:val="en-US"/>
                            </w:rPr>
                            <w:t>Herriot</w:t>
                          </w:r>
                          <w:r w:rsidRPr="00013B1B">
                            <w:rPr>
                              <w:rFonts w:ascii="Tahoma"/>
                              <w:spacing w:val="-4"/>
                              <w:sz w:val="16"/>
                              <w:lang w:val="en-US"/>
                            </w:rPr>
                            <w:t xml:space="preserve"> </w:t>
                          </w:r>
                          <w:r w:rsidRPr="00013B1B">
                            <w:rPr>
                              <w:rFonts w:ascii="Tahoma"/>
                              <w:sz w:val="16"/>
                              <w:lang w:val="en-US"/>
                            </w:rPr>
                            <w:t>BP</w:t>
                          </w:r>
                          <w:r w:rsidRPr="00013B1B">
                            <w:rPr>
                              <w:rFonts w:ascii="Tahoma"/>
                              <w:spacing w:val="-2"/>
                              <w:sz w:val="16"/>
                              <w:lang w:val="en-US"/>
                            </w:rPr>
                            <w:t xml:space="preserve"> </w:t>
                          </w:r>
                          <w:r w:rsidRPr="00013B1B">
                            <w:rPr>
                              <w:rFonts w:ascii="Tahoma"/>
                              <w:sz w:val="16"/>
                              <w:lang w:val="en-US"/>
                            </w:rPr>
                            <w:t>3209</w:t>
                          </w:r>
                          <w:r w:rsidRPr="00013B1B">
                            <w:rPr>
                              <w:rFonts w:ascii="Tahoma"/>
                              <w:spacing w:val="-5"/>
                              <w:sz w:val="16"/>
                              <w:lang w:val="en-US"/>
                            </w:rPr>
                            <w:t xml:space="preserve"> </w:t>
                          </w:r>
                          <w:r w:rsidRPr="00013B1B">
                            <w:rPr>
                              <w:rFonts w:ascii="Tahoma"/>
                              <w:sz w:val="16"/>
                              <w:lang w:val="en-US"/>
                            </w:rPr>
                            <w:t>|</w:t>
                          </w:r>
                          <w:r w:rsidRPr="00013B1B">
                            <w:rPr>
                              <w:rFonts w:ascii="Tahoma"/>
                              <w:spacing w:val="-4"/>
                              <w:sz w:val="16"/>
                              <w:lang w:val="en-US"/>
                            </w:rPr>
                            <w:t xml:space="preserve"> </w:t>
                          </w:r>
                          <w:r w:rsidRPr="00013B1B">
                            <w:rPr>
                              <w:rFonts w:ascii="Tahoma"/>
                              <w:sz w:val="16"/>
                              <w:lang w:val="en-US"/>
                            </w:rPr>
                            <w:t>06204</w:t>
                          </w:r>
                          <w:r w:rsidRPr="00013B1B">
                            <w:rPr>
                              <w:rFonts w:ascii="Tahoma"/>
                              <w:spacing w:val="-5"/>
                              <w:sz w:val="16"/>
                              <w:lang w:val="en-US"/>
                            </w:rPr>
                            <w:t xml:space="preserve"> </w:t>
                          </w:r>
                          <w:r w:rsidRPr="00013B1B">
                            <w:rPr>
                              <w:rFonts w:ascii="Tahoma"/>
                              <w:sz w:val="16"/>
                              <w:lang w:val="en-US"/>
                            </w:rPr>
                            <w:t>NICE</w:t>
                          </w:r>
                          <w:r w:rsidRPr="00013B1B">
                            <w:rPr>
                              <w:rFonts w:ascii="Tahoma"/>
                              <w:spacing w:val="-2"/>
                              <w:sz w:val="16"/>
                              <w:lang w:val="en-US"/>
                            </w:rPr>
                            <w:t xml:space="preserve"> </w:t>
                          </w:r>
                          <w:r w:rsidRPr="00013B1B">
                            <w:rPr>
                              <w:rFonts w:ascii="Tahoma"/>
                              <w:sz w:val="16"/>
                              <w:lang w:val="en-US"/>
                            </w:rPr>
                            <w:t>Cedex</w:t>
                          </w:r>
                          <w:r w:rsidRPr="00013B1B">
                            <w:rPr>
                              <w:rFonts w:ascii="Tahoma"/>
                              <w:spacing w:val="-5"/>
                              <w:sz w:val="16"/>
                              <w:lang w:val="en-US"/>
                            </w:rPr>
                            <w:t xml:space="preserve"> </w:t>
                          </w:r>
                          <w:r w:rsidRPr="00013B1B">
                            <w:rPr>
                              <w:rFonts w:ascii="Tahoma"/>
                              <w:sz w:val="16"/>
                              <w:lang w:val="en-US"/>
                            </w:rPr>
                            <w:t>3|</w:t>
                          </w:r>
                          <w:r w:rsidRPr="00013B1B">
                            <w:rPr>
                              <w:rFonts w:ascii="Tahoma"/>
                              <w:spacing w:val="-2"/>
                              <w:sz w:val="16"/>
                              <w:lang w:val="en-US"/>
                            </w:rPr>
                            <w:t xml:space="preserve"> </w:t>
                          </w:r>
                          <w:r w:rsidRPr="00013B1B">
                            <w:rPr>
                              <w:rFonts w:ascii="Tahoma"/>
                              <w:sz w:val="16"/>
                              <w:lang w:val="en-US"/>
                            </w:rPr>
                            <w:t>univ-</w:t>
                          </w:r>
                          <w:r w:rsidRPr="00013B1B">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56DED2A">
              <v:stroke joinstyle="miter"/>
              <v:path gradientshapeok="t" o:connecttype="rect"/>
            </v:shapetype>
            <v:shape id="Textbox 237" style="position:absolute;margin-left:105.3pt;margin-top:785.6pt;width:258.6pt;height:21.8pt;z-index:-1639014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">
              <v:textbox inset="0,0,0,0">
                <w:txbxContent>
                  <w:p w:rsidR="00B30D61" w:rsidRDefault="00B25CEE" w14:paraId="58AC338A"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013B1B" w:rsidR="00B30D61" w:rsidRDefault="00B25CEE" w14:paraId="123AFEF3" w14:textId="77777777">
                    <w:pPr>
                      <w:spacing w:line="192" w:lineRule="exact"/>
                      <w:ind w:left="20"/>
                      <w:rPr>
                        <w:rFonts w:ascii="Tahoma"/>
                        <w:sz w:val="16"/>
                        <w:lang w:val="en-US"/>
                      </w:rPr>
                    </w:pPr>
                    <w:r w:rsidRPr="00013B1B">
                      <w:rPr>
                        <w:rFonts w:ascii="Tahoma"/>
                        <w:sz w:val="16"/>
                        <w:lang w:val="en-US"/>
                      </w:rPr>
                      <w:t>98</w:t>
                    </w:r>
                    <w:r w:rsidRPr="00013B1B">
                      <w:rPr>
                        <w:rFonts w:ascii="Tahoma"/>
                        <w:spacing w:val="-5"/>
                        <w:sz w:val="16"/>
                        <w:lang w:val="en-US"/>
                      </w:rPr>
                      <w:t xml:space="preserve"> </w:t>
                    </w:r>
                    <w:r w:rsidRPr="00013B1B">
                      <w:rPr>
                        <w:rFonts w:ascii="Tahoma"/>
                        <w:sz w:val="16"/>
                        <w:lang w:val="en-US"/>
                      </w:rPr>
                      <w:t>bd</w:t>
                    </w:r>
                    <w:r w:rsidRPr="00013B1B">
                      <w:rPr>
                        <w:rFonts w:ascii="Tahoma"/>
                        <w:spacing w:val="-4"/>
                        <w:sz w:val="16"/>
                        <w:lang w:val="en-US"/>
                      </w:rPr>
                      <w:t xml:space="preserve"> </w:t>
                    </w:r>
                    <w:r w:rsidRPr="00013B1B">
                      <w:rPr>
                        <w:rFonts w:ascii="Tahoma"/>
                        <w:sz w:val="16"/>
                        <w:lang w:val="en-US"/>
                      </w:rPr>
                      <w:t>Edouard</w:t>
                    </w:r>
                    <w:r w:rsidRPr="00013B1B">
                      <w:rPr>
                        <w:rFonts w:ascii="Tahoma"/>
                        <w:spacing w:val="-4"/>
                        <w:sz w:val="16"/>
                        <w:lang w:val="en-US"/>
                      </w:rPr>
                      <w:t xml:space="preserve"> </w:t>
                    </w:r>
                    <w:r w:rsidRPr="00013B1B">
                      <w:rPr>
                        <w:rFonts w:ascii="Tahoma"/>
                        <w:sz w:val="16"/>
                        <w:lang w:val="en-US"/>
                      </w:rPr>
                      <w:t>Herriot</w:t>
                    </w:r>
                    <w:r w:rsidRPr="00013B1B">
                      <w:rPr>
                        <w:rFonts w:ascii="Tahoma"/>
                        <w:spacing w:val="-4"/>
                        <w:sz w:val="16"/>
                        <w:lang w:val="en-US"/>
                      </w:rPr>
                      <w:t xml:space="preserve"> </w:t>
                    </w:r>
                    <w:r w:rsidRPr="00013B1B">
                      <w:rPr>
                        <w:rFonts w:ascii="Tahoma"/>
                        <w:sz w:val="16"/>
                        <w:lang w:val="en-US"/>
                      </w:rPr>
                      <w:t>BP</w:t>
                    </w:r>
                    <w:r w:rsidRPr="00013B1B">
                      <w:rPr>
                        <w:rFonts w:ascii="Tahoma"/>
                        <w:spacing w:val="-2"/>
                        <w:sz w:val="16"/>
                        <w:lang w:val="en-US"/>
                      </w:rPr>
                      <w:t xml:space="preserve"> </w:t>
                    </w:r>
                    <w:r w:rsidRPr="00013B1B">
                      <w:rPr>
                        <w:rFonts w:ascii="Tahoma"/>
                        <w:sz w:val="16"/>
                        <w:lang w:val="en-US"/>
                      </w:rPr>
                      <w:t>3209</w:t>
                    </w:r>
                    <w:r w:rsidRPr="00013B1B">
                      <w:rPr>
                        <w:rFonts w:ascii="Tahoma"/>
                        <w:spacing w:val="-5"/>
                        <w:sz w:val="16"/>
                        <w:lang w:val="en-US"/>
                      </w:rPr>
                      <w:t xml:space="preserve"> </w:t>
                    </w:r>
                    <w:r w:rsidRPr="00013B1B">
                      <w:rPr>
                        <w:rFonts w:ascii="Tahoma"/>
                        <w:sz w:val="16"/>
                        <w:lang w:val="en-US"/>
                      </w:rPr>
                      <w:t>|</w:t>
                    </w:r>
                    <w:r w:rsidRPr="00013B1B">
                      <w:rPr>
                        <w:rFonts w:ascii="Tahoma"/>
                        <w:spacing w:val="-4"/>
                        <w:sz w:val="16"/>
                        <w:lang w:val="en-US"/>
                      </w:rPr>
                      <w:t xml:space="preserve"> </w:t>
                    </w:r>
                    <w:r w:rsidRPr="00013B1B">
                      <w:rPr>
                        <w:rFonts w:ascii="Tahoma"/>
                        <w:sz w:val="16"/>
                        <w:lang w:val="en-US"/>
                      </w:rPr>
                      <w:t>06204</w:t>
                    </w:r>
                    <w:r w:rsidRPr="00013B1B">
                      <w:rPr>
                        <w:rFonts w:ascii="Tahoma"/>
                        <w:spacing w:val="-5"/>
                        <w:sz w:val="16"/>
                        <w:lang w:val="en-US"/>
                      </w:rPr>
                      <w:t xml:space="preserve"> </w:t>
                    </w:r>
                    <w:r w:rsidRPr="00013B1B">
                      <w:rPr>
                        <w:rFonts w:ascii="Tahoma"/>
                        <w:sz w:val="16"/>
                        <w:lang w:val="en-US"/>
                      </w:rPr>
                      <w:t>NICE</w:t>
                    </w:r>
                    <w:r w:rsidRPr="00013B1B">
                      <w:rPr>
                        <w:rFonts w:ascii="Tahoma"/>
                        <w:spacing w:val="-2"/>
                        <w:sz w:val="16"/>
                        <w:lang w:val="en-US"/>
                      </w:rPr>
                      <w:t xml:space="preserve"> </w:t>
                    </w:r>
                    <w:r w:rsidRPr="00013B1B">
                      <w:rPr>
                        <w:rFonts w:ascii="Tahoma"/>
                        <w:sz w:val="16"/>
                        <w:lang w:val="en-US"/>
                      </w:rPr>
                      <w:t>Cedex</w:t>
                    </w:r>
                    <w:r w:rsidRPr="00013B1B">
                      <w:rPr>
                        <w:rFonts w:ascii="Tahoma"/>
                        <w:spacing w:val="-5"/>
                        <w:sz w:val="16"/>
                        <w:lang w:val="en-US"/>
                      </w:rPr>
                      <w:t xml:space="preserve"> </w:t>
                    </w:r>
                    <w:r w:rsidRPr="00013B1B">
                      <w:rPr>
                        <w:rFonts w:ascii="Tahoma"/>
                        <w:sz w:val="16"/>
                        <w:lang w:val="en-US"/>
                      </w:rPr>
                      <w:t>3|</w:t>
                    </w:r>
                    <w:r w:rsidRPr="00013B1B">
                      <w:rPr>
                        <w:rFonts w:ascii="Tahoma"/>
                        <w:spacing w:val="-2"/>
                        <w:sz w:val="16"/>
                        <w:lang w:val="en-US"/>
                      </w:rPr>
                      <w:t xml:space="preserve"> </w:t>
                    </w:r>
                    <w:r w:rsidRPr="00013B1B">
                      <w:rPr>
                        <w:rFonts w:ascii="Tahoma"/>
                        <w:sz w:val="16"/>
                        <w:lang w:val="en-US"/>
                      </w:rPr>
                      <w:t>univ-</w:t>
                    </w:r>
                    <w:r w:rsidRPr="00013B1B">
                      <w:rPr>
                        <w:rFonts w:ascii="Tahoma"/>
                        <w:spacing w:val="-2"/>
                        <w:sz w:val="16"/>
                        <w:lang w:val="en-US"/>
                      </w:rPr>
                      <w:t>cotedazur.fr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FD10" w14:textId="77777777" w:rsidR="00BE76E2" w:rsidRDefault="00BE76E2">
      <w:r>
        <w:separator/>
      </w:r>
    </w:p>
  </w:footnote>
  <w:footnote w:type="continuationSeparator" w:id="0">
    <w:p w14:paraId="7E32318E" w14:textId="77777777" w:rsidR="00BE76E2" w:rsidRDefault="00BE7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6E0B0E" w:rsidRDefault="006E0B0E" w:rsidP="006E0B0E">
    <w:pPr>
      <w:spacing w:line="184" w:lineRule="exact"/>
      <w:ind w:left="20"/>
      <w:jc w:val="right"/>
      <w:rPr>
        <w:rFonts w:ascii="Calibri" w:hAnsi="Calibri"/>
        <w:b/>
        <w:i/>
        <w:sz w:val="16"/>
      </w:rPr>
    </w:pPr>
  </w:p>
  <w:p w14:paraId="3A35EBEC" w14:textId="77777777" w:rsidR="00B30D61" w:rsidRDefault="00B25CEE">
    <w:pPr>
      <w:pStyle w:val="Textoindependiente"/>
      <w:spacing w:line="14" w:lineRule="auto"/>
      <w:rPr>
        <w:sz w:val="20"/>
      </w:rPr>
    </w:pPr>
    <w:r>
      <w:rPr>
        <w:noProof/>
        <w:sz w:val="20"/>
        <w:lang w:eastAsia="fr-FR"/>
      </w:rPr>
      <w:drawing>
        <wp:anchor distT="0" distB="0" distL="0" distR="0" simplePos="0" relativeHeight="486916096" behindDoc="1" locked="0" layoutInCell="1" allowOverlap="1" wp14:anchorId="3D7CFAB5" wp14:editId="07777777">
          <wp:simplePos x="0" y="0"/>
          <wp:positionH relativeFrom="page">
            <wp:posOffset>635457</wp:posOffset>
          </wp:positionH>
          <wp:positionV relativeFrom="page">
            <wp:posOffset>307632</wp:posOffset>
          </wp:positionV>
          <wp:extent cx="2657986" cy="36772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9D8B" w14:textId="77777777" w:rsidR="00B30D61" w:rsidRDefault="00B25CEE">
    <w:pPr>
      <w:pStyle w:val="Textoindependiente"/>
      <w:spacing w:line="14" w:lineRule="auto"/>
      <w:rPr>
        <w:sz w:val="20"/>
      </w:rPr>
    </w:pPr>
    <w:r>
      <w:rPr>
        <w:noProof/>
        <w:sz w:val="20"/>
        <w:lang w:eastAsia="fr-FR"/>
      </w:rPr>
      <w:drawing>
        <wp:anchor distT="0" distB="0" distL="0" distR="0" simplePos="0" relativeHeight="486924288" behindDoc="1" locked="0" layoutInCell="1" allowOverlap="1" wp14:anchorId="766A5F06" wp14:editId="07777777">
          <wp:simplePos x="0" y="0"/>
          <wp:positionH relativeFrom="page">
            <wp:posOffset>635457</wp:posOffset>
          </wp:positionH>
          <wp:positionV relativeFrom="page">
            <wp:posOffset>307632</wp:posOffset>
          </wp:positionV>
          <wp:extent cx="2657986" cy="36772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pt;height:8.2pt;visibility:visible;mso-wrap-style:square" o:bullet="t">
        <v:imagedata r:id="rId1" o:title=""/>
        <o:lock v:ext="edit" aspectratio="f"/>
      </v:shape>
    </w:pict>
  </w:numPicBullet>
  <w:abstractNum w:abstractNumId="0" w15:restartNumberingAfterBreak="0">
    <w:nsid w:val="0F124FAF"/>
    <w:multiLevelType w:val="multilevel"/>
    <w:tmpl w:val="4D6214B8"/>
    <w:lvl w:ilvl="0">
      <w:start w:val="1"/>
      <w:numFmt w:val="upperRoman"/>
      <w:lvlText w:val="%1"/>
      <w:lvlJc w:val="left"/>
      <w:pPr>
        <w:ind w:left="539" w:hanging="396"/>
      </w:pPr>
      <w:rPr>
        <w:rFonts w:hint="default"/>
        <w:lang w:val="fr-FR" w:eastAsia="en-US" w:bidi="ar-SA"/>
      </w:rPr>
    </w:lvl>
    <w:lvl w:ilvl="1">
      <w:start w:val="1"/>
      <w:numFmt w:val="decimal"/>
      <w:lvlText w:val="%1.%2."/>
      <w:lvlJc w:val="left"/>
      <w:pPr>
        <w:ind w:left="539" w:hanging="396"/>
      </w:pPr>
      <w:rPr>
        <w:rFonts w:ascii="Cambria" w:eastAsia="Cambria" w:hAnsi="Cambria" w:cs="Cambria" w:hint="default"/>
        <w:b w:val="0"/>
        <w:bCs w:val="0"/>
        <w:i w:val="0"/>
        <w:iCs w:val="0"/>
        <w:spacing w:val="-3"/>
        <w:w w:val="100"/>
        <w:sz w:val="22"/>
        <w:szCs w:val="22"/>
        <w:lang w:val="fr-FR" w:eastAsia="en-US" w:bidi="ar-SA"/>
      </w:rPr>
    </w:lvl>
    <w:lvl w:ilvl="2">
      <w:numFmt w:val="bullet"/>
      <w:lvlText w:val="•"/>
      <w:lvlJc w:val="left"/>
      <w:pPr>
        <w:ind w:left="2558" w:hanging="396"/>
      </w:pPr>
      <w:rPr>
        <w:rFonts w:hint="default"/>
        <w:lang w:val="fr-FR" w:eastAsia="en-US" w:bidi="ar-SA"/>
      </w:rPr>
    </w:lvl>
    <w:lvl w:ilvl="3">
      <w:numFmt w:val="bullet"/>
      <w:lvlText w:val="•"/>
      <w:lvlJc w:val="left"/>
      <w:pPr>
        <w:ind w:left="3567" w:hanging="396"/>
      </w:pPr>
      <w:rPr>
        <w:rFonts w:hint="default"/>
        <w:lang w:val="fr-FR" w:eastAsia="en-US" w:bidi="ar-SA"/>
      </w:rPr>
    </w:lvl>
    <w:lvl w:ilvl="4">
      <w:numFmt w:val="bullet"/>
      <w:lvlText w:val="•"/>
      <w:lvlJc w:val="left"/>
      <w:pPr>
        <w:ind w:left="4576" w:hanging="396"/>
      </w:pPr>
      <w:rPr>
        <w:rFonts w:hint="default"/>
        <w:lang w:val="fr-FR" w:eastAsia="en-US" w:bidi="ar-SA"/>
      </w:rPr>
    </w:lvl>
    <w:lvl w:ilvl="5">
      <w:numFmt w:val="bullet"/>
      <w:lvlText w:val="•"/>
      <w:lvlJc w:val="left"/>
      <w:pPr>
        <w:ind w:left="5585" w:hanging="396"/>
      </w:pPr>
      <w:rPr>
        <w:rFonts w:hint="default"/>
        <w:lang w:val="fr-FR" w:eastAsia="en-US" w:bidi="ar-SA"/>
      </w:rPr>
    </w:lvl>
    <w:lvl w:ilvl="6">
      <w:numFmt w:val="bullet"/>
      <w:lvlText w:val="•"/>
      <w:lvlJc w:val="left"/>
      <w:pPr>
        <w:ind w:left="6594" w:hanging="396"/>
      </w:pPr>
      <w:rPr>
        <w:rFonts w:hint="default"/>
        <w:lang w:val="fr-FR" w:eastAsia="en-US" w:bidi="ar-SA"/>
      </w:rPr>
    </w:lvl>
    <w:lvl w:ilvl="7">
      <w:numFmt w:val="bullet"/>
      <w:lvlText w:val="•"/>
      <w:lvlJc w:val="left"/>
      <w:pPr>
        <w:ind w:left="7603" w:hanging="396"/>
      </w:pPr>
      <w:rPr>
        <w:rFonts w:hint="default"/>
        <w:lang w:val="fr-FR" w:eastAsia="en-US" w:bidi="ar-SA"/>
      </w:rPr>
    </w:lvl>
    <w:lvl w:ilvl="8">
      <w:numFmt w:val="bullet"/>
      <w:lvlText w:val="•"/>
      <w:lvlJc w:val="left"/>
      <w:pPr>
        <w:ind w:left="8613" w:hanging="396"/>
      </w:pPr>
      <w:rPr>
        <w:rFonts w:hint="default"/>
        <w:lang w:val="fr-FR" w:eastAsia="en-US" w:bidi="ar-SA"/>
      </w:rPr>
    </w:lvl>
  </w:abstractNum>
  <w:abstractNum w:abstractNumId="1"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7F42CC"/>
    <w:multiLevelType w:val="multilevel"/>
    <w:tmpl w:val="1F043CBA"/>
    <w:lvl w:ilvl="0">
      <w:start w:val="2"/>
      <w:numFmt w:val="upperRoman"/>
      <w:lvlText w:val="%1"/>
      <w:lvlJc w:val="left"/>
      <w:pPr>
        <w:ind w:left="630" w:hanging="488"/>
      </w:pPr>
      <w:rPr>
        <w:rFonts w:hint="default"/>
        <w:lang w:val="fr-FR" w:eastAsia="en-US" w:bidi="ar-SA"/>
      </w:rPr>
    </w:lvl>
    <w:lvl w:ilvl="1">
      <w:start w:val="1"/>
      <w:numFmt w:val="decimal"/>
      <w:lvlText w:val="%1.%2."/>
      <w:lvlJc w:val="left"/>
      <w:pPr>
        <w:ind w:left="630" w:hanging="488"/>
      </w:pPr>
      <w:rPr>
        <w:rFonts w:ascii="Cambria" w:eastAsia="Cambria" w:hAnsi="Cambria" w:cs="Cambria" w:hint="default"/>
        <w:b w:val="0"/>
        <w:bCs w:val="0"/>
        <w:i w:val="0"/>
        <w:iCs w:val="0"/>
        <w:spacing w:val="-2"/>
        <w:w w:val="100"/>
        <w:sz w:val="22"/>
        <w:szCs w:val="22"/>
        <w:lang w:val="fr-FR" w:eastAsia="en-US" w:bidi="ar-SA"/>
      </w:rPr>
    </w:lvl>
    <w:lvl w:ilvl="2">
      <w:numFmt w:val="bullet"/>
      <w:lvlText w:val="•"/>
      <w:lvlJc w:val="left"/>
      <w:pPr>
        <w:ind w:left="2638" w:hanging="488"/>
      </w:pPr>
      <w:rPr>
        <w:rFonts w:hint="default"/>
        <w:lang w:val="fr-FR" w:eastAsia="en-US" w:bidi="ar-SA"/>
      </w:rPr>
    </w:lvl>
    <w:lvl w:ilvl="3">
      <w:numFmt w:val="bullet"/>
      <w:lvlText w:val="•"/>
      <w:lvlJc w:val="left"/>
      <w:pPr>
        <w:ind w:left="3637" w:hanging="488"/>
      </w:pPr>
      <w:rPr>
        <w:rFonts w:hint="default"/>
        <w:lang w:val="fr-FR" w:eastAsia="en-US" w:bidi="ar-SA"/>
      </w:rPr>
    </w:lvl>
    <w:lvl w:ilvl="4">
      <w:numFmt w:val="bullet"/>
      <w:lvlText w:val="•"/>
      <w:lvlJc w:val="left"/>
      <w:pPr>
        <w:ind w:left="4636" w:hanging="488"/>
      </w:pPr>
      <w:rPr>
        <w:rFonts w:hint="default"/>
        <w:lang w:val="fr-FR" w:eastAsia="en-US" w:bidi="ar-SA"/>
      </w:rPr>
    </w:lvl>
    <w:lvl w:ilvl="5">
      <w:numFmt w:val="bullet"/>
      <w:lvlText w:val="•"/>
      <w:lvlJc w:val="left"/>
      <w:pPr>
        <w:ind w:left="5635" w:hanging="488"/>
      </w:pPr>
      <w:rPr>
        <w:rFonts w:hint="default"/>
        <w:lang w:val="fr-FR" w:eastAsia="en-US" w:bidi="ar-SA"/>
      </w:rPr>
    </w:lvl>
    <w:lvl w:ilvl="6">
      <w:numFmt w:val="bullet"/>
      <w:lvlText w:val="•"/>
      <w:lvlJc w:val="left"/>
      <w:pPr>
        <w:ind w:left="6634" w:hanging="488"/>
      </w:pPr>
      <w:rPr>
        <w:rFonts w:hint="default"/>
        <w:lang w:val="fr-FR" w:eastAsia="en-US" w:bidi="ar-SA"/>
      </w:rPr>
    </w:lvl>
    <w:lvl w:ilvl="7">
      <w:numFmt w:val="bullet"/>
      <w:lvlText w:val="•"/>
      <w:lvlJc w:val="left"/>
      <w:pPr>
        <w:ind w:left="7633" w:hanging="488"/>
      </w:pPr>
      <w:rPr>
        <w:rFonts w:hint="default"/>
        <w:lang w:val="fr-FR" w:eastAsia="en-US" w:bidi="ar-SA"/>
      </w:rPr>
    </w:lvl>
    <w:lvl w:ilvl="8">
      <w:numFmt w:val="bullet"/>
      <w:lvlText w:val="•"/>
      <w:lvlJc w:val="left"/>
      <w:pPr>
        <w:ind w:left="8633" w:hanging="488"/>
      </w:pPr>
      <w:rPr>
        <w:rFonts w:hint="default"/>
        <w:lang w:val="fr-FR" w:eastAsia="en-US" w:bidi="ar-SA"/>
      </w:rPr>
    </w:lvl>
  </w:abstractNum>
  <w:abstractNum w:abstractNumId="3" w15:restartNumberingAfterBreak="0">
    <w:nsid w:val="28D7048E"/>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5" w15:restartNumberingAfterBreak="0">
    <w:nsid w:val="3A2131C9"/>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336811"/>
    <w:multiLevelType w:val="hybridMultilevel"/>
    <w:tmpl w:val="3D8202EE"/>
    <w:lvl w:ilvl="0" w:tplc="142E757E">
      <w:start w:val="1"/>
      <w:numFmt w:val="decimal"/>
      <w:lvlText w:val="%1."/>
      <w:lvlJc w:val="left"/>
      <w:pPr>
        <w:ind w:left="1440" w:hanging="360"/>
      </w:pPr>
      <w:rPr>
        <w:rFonts w:hint="default"/>
        <w:w w:val="11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429B02AB"/>
    <w:multiLevelType w:val="hybridMultilevel"/>
    <w:tmpl w:val="15E8D978"/>
    <w:lvl w:ilvl="0" w:tplc="6BAC1A98">
      <w:start w:val="1"/>
      <w:numFmt w:val="decimal"/>
      <w:lvlText w:val="%1."/>
      <w:lvlJc w:val="left"/>
      <w:pPr>
        <w:ind w:left="360" w:hanging="360"/>
      </w:pPr>
      <w:rPr>
        <w:rFonts w:ascii="Cambria" w:eastAsia="Cambria" w:hAnsi="Cambria" w:cs="Cambria" w:hint="default"/>
        <w:b w:val="0"/>
        <w:bCs w:val="0"/>
        <w:i w:val="0"/>
        <w:iCs w:val="0"/>
        <w:spacing w:val="0"/>
        <w:w w:val="100"/>
        <w:sz w:val="24"/>
        <w:szCs w:val="24"/>
        <w:lang w:val="fr-FR" w:eastAsia="en-US" w:bidi="ar-SA"/>
      </w:rPr>
    </w:lvl>
    <w:lvl w:ilvl="1" w:tplc="B9E4D200">
      <w:numFmt w:val="bullet"/>
      <w:lvlText w:val="•"/>
      <w:lvlJc w:val="left"/>
      <w:pPr>
        <w:ind w:left="905" w:hanging="360"/>
      </w:pPr>
      <w:rPr>
        <w:rFonts w:hint="default"/>
        <w:lang w:val="fr-FR" w:eastAsia="en-US" w:bidi="ar-SA"/>
      </w:rPr>
    </w:lvl>
    <w:lvl w:ilvl="2" w:tplc="E0DA8EA6">
      <w:numFmt w:val="bullet"/>
      <w:lvlText w:val="•"/>
      <w:lvlJc w:val="left"/>
      <w:pPr>
        <w:ind w:left="1451" w:hanging="360"/>
      </w:pPr>
      <w:rPr>
        <w:rFonts w:hint="default"/>
        <w:lang w:val="fr-FR" w:eastAsia="en-US" w:bidi="ar-SA"/>
      </w:rPr>
    </w:lvl>
    <w:lvl w:ilvl="3" w:tplc="21260428">
      <w:numFmt w:val="bullet"/>
      <w:lvlText w:val="•"/>
      <w:lvlJc w:val="left"/>
      <w:pPr>
        <w:ind w:left="1997" w:hanging="360"/>
      </w:pPr>
      <w:rPr>
        <w:rFonts w:hint="default"/>
        <w:lang w:val="fr-FR" w:eastAsia="en-US" w:bidi="ar-SA"/>
      </w:rPr>
    </w:lvl>
    <w:lvl w:ilvl="4" w:tplc="C46296EC">
      <w:numFmt w:val="bullet"/>
      <w:lvlText w:val="•"/>
      <w:lvlJc w:val="left"/>
      <w:pPr>
        <w:ind w:left="2543" w:hanging="360"/>
      </w:pPr>
      <w:rPr>
        <w:rFonts w:hint="default"/>
        <w:lang w:val="fr-FR" w:eastAsia="en-US" w:bidi="ar-SA"/>
      </w:rPr>
    </w:lvl>
    <w:lvl w:ilvl="5" w:tplc="50064CF2">
      <w:numFmt w:val="bullet"/>
      <w:lvlText w:val="•"/>
      <w:lvlJc w:val="left"/>
      <w:pPr>
        <w:ind w:left="3089" w:hanging="360"/>
      </w:pPr>
      <w:rPr>
        <w:rFonts w:hint="default"/>
        <w:lang w:val="fr-FR" w:eastAsia="en-US" w:bidi="ar-SA"/>
      </w:rPr>
    </w:lvl>
    <w:lvl w:ilvl="6" w:tplc="68E457E2">
      <w:numFmt w:val="bullet"/>
      <w:lvlText w:val="•"/>
      <w:lvlJc w:val="left"/>
      <w:pPr>
        <w:ind w:left="3635" w:hanging="360"/>
      </w:pPr>
      <w:rPr>
        <w:rFonts w:hint="default"/>
        <w:lang w:val="fr-FR" w:eastAsia="en-US" w:bidi="ar-SA"/>
      </w:rPr>
    </w:lvl>
    <w:lvl w:ilvl="7" w:tplc="018A69CC">
      <w:numFmt w:val="bullet"/>
      <w:lvlText w:val="•"/>
      <w:lvlJc w:val="left"/>
      <w:pPr>
        <w:ind w:left="4181" w:hanging="360"/>
      </w:pPr>
      <w:rPr>
        <w:rFonts w:hint="default"/>
        <w:lang w:val="fr-FR" w:eastAsia="en-US" w:bidi="ar-SA"/>
      </w:rPr>
    </w:lvl>
    <w:lvl w:ilvl="8" w:tplc="3E944338">
      <w:numFmt w:val="bullet"/>
      <w:lvlText w:val="•"/>
      <w:lvlJc w:val="left"/>
      <w:pPr>
        <w:ind w:left="4727" w:hanging="360"/>
      </w:pPr>
      <w:rPr>
        <w:rFonts w:hint="default"/>
        <w:lang w:val="fr-FR" w:eastAsia="en-US" w:bidi="ar-SA"/>
      </w:rPr>
    </w:lvl>
  </w:abstractNum>
  <w:abstractNum w:abstractNumId="8" w15:restartNumberingAfterBreak="0">
    <w:nsid w:val="4438691E"/>
    <w:multiLevelType w:val="hybridMultilevel"/>
    <w:tmpl w:val="F80EDA5A"/>
    <w:lvl w:ilvl="0" w:tplc="437E9BD2">
      <w:numFmt w:val="bullet"/>
      <w:lvlText w:val="-"/>
      <w:lvlJc w:val="left"/>
      <w:pPr>
        <w:ind w:left="86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621AEAF4">
      <w:numFmt w:val="bullet"/>
      <w:lvlText w:val="•"/>
      <w:lvlJc w:val="left"/>
      <w:pPr>
        <w:ind w:left="1837" w:hanging="360"/>
      </w:pPr>
      <w:rPr>
        <w:rFonts w:hint="default"/>
        <w:lang w:val="fr-FR" w:eastAsia="en-US" w:bidi="ar-SA"/>
      </w:rPr>
    </w:lvl>
    <w:lvl w:ilvl="2" w:tplc="272AC60A">
      <w:numFmt w:val="bullet"/>
      <w:lvlText w:val="•"/>
      <w:lvlJc w:val="left"/>
      <w:pPr>
        <w:ind w:left="2814" w:hanging="360"/>
      </w:pPr>
      <w:rPr>
        <w:rFonts w:hint="default"/>
        <w:lang w:val="fr-FR" w:eastAsia="en-US" w:bidi="ar-SA"/>
      </w:rPr>
    </w:lvl>
    <w:lvl w:ilvl="3" w:tplc="F2CE4AB0">
      <w:numFmt w:val="bullet"/>
      <w:lvlText w:val="•"/>
      <w:lvlJc w:val="left"/>
      <w:pPr>
        <w:ind w:left="3791" w:hanging="360"/>
      </w:pPr>
      <w:rPr>
        <w:rFonts w:hint="default"/>
        <w:lang w:val="fr-FR" w:eastAsia="en-US" w:bidi="ar-SA"/>
      </w:rPr>
    </w:lvl>
    <w:lvl w:ilvl="4" w:tplc="D6CAAB1A">
      <w:numFmt w:val="bullet"/>
      <w:lvlText w:val="•"/>
      <w:lvlJc w:val="left"/>
      <w:pPr>
        <w:ind w:left="4768" w:hanging="360"/>
      </w:pPr>
      <w:rPr>
        <w:rFonts w:hint="default"/>
        <w:lang w:val="fr-FR" w:eastAsia="en-US" w:bidi="ar-SA"/>
      </w:rPr>
    </w:lvl>
    <w:lvl w:ilvl="5" w:tplc="82546474">
      <w:numFmt w:val="bullet"/>
      <w:lvlText w:val="•"/>
      <w:lvlJc w:val="left"/>
      <w:pPr>
        <w:ind w:left="5745" w:hanging="360"/>
      </w:pPr>
      <w:rPr>
        <w:rFonts w:hint="default"/>
        <w:lang w:val="fr-FR" w:eastAsia="en-US" w:bidi="ar-SA"/>
      </w:rPr>
    </w:lvl>
    <w:lvl w:ilvl="6" w:tplc="16F89F2A">
      <w:numFmt w:val="bullet"/>
      <w:lvlText w:val="•"/>
      <w:lvlJc w:val="left"/>
      <w:pPr>
        <w:ind w:left="6722" w:hanging="360"/>
      </w:pPr>
      <w:rPr>
        <w:rFonts w:hint="default"/>
        <w:lang w:val="fr-FR" w:eastAsia="en-US" w:bidi="ar-SA"/>
      </w:rPr>
    </w:lvl>
    <w:lvl w:ilvl="7" w:tplc="8BEC85FA">
      <w:numFmt w:val="bullet"/>
      <w:lvlText w:val="•"/>
      <w:lvlJc w:val="left"/>
      <w:pPr>
        <w:ind w:left="7699" w:hanging="360"/>
      </w:pPr>
      <w:rPr>
        <w:rFonts w:hint="default"/>
        <w:lang w:val="fr-FR" w:eastAsia="en-US" w:bidi="ar-SA"/>
      </w:rPr>
    </w:lvl>
    <w:lvl w:ilvl="8" w:tplc="4364D2C6">
      <w:numFmt w:val="bullet"/>
      <w:lvlText w:val="•"/>
      <w:lvlJc w:val="left"/>
      <w:pPr>
        <w:ind w:left="8677" w:hanging="360"/>
      </w:pPr>
      <w:rPr>
        <w:rFonts w:hint="default"/>
        <w:lang w:val="fr-FR" w:eastAsia="en-US" w:bidi="ar-SA"/>
      </w:rPr>
    </w:lvl>
  </w:abstractNum>
  <w:abstractNum w:abstractNumId="9" w15:restartNumberingAfterBreak="0">
    <w:nsid w:val="685791AC"/>
    <w:multiLevelType w:val="hybridMultilevel"/>
    <w:tmpl w:val="0AA81A3E"/>
    <w:lvl w:ilvl="0" w:tplc="403EF86C">
      <w:start w:val="1"/>
      <w:numFmt w:val="bullet"/>
      <w:lvlText w:val="-"/>
      <w:lvlJc w:val="left"/>
      <w:pPr>
        <w:ind w:left="720" w:hanging="360"/>
      </w:pPr>
      <w:rPr>
        <w:rFonts w:ascii="Aptos" w:hAnsi="Aptos" w:hint="default"/>
      </w:rPr>
    </w:lvl>
    <w:lvl w:ilvl="1" w:tplc="013837B2">
      <w:start w:val="1"/>
      <w:numFmt w:val="bullet"/>
      <w:lvlText w:val="o"/>
      <w:lvlJc w:val="left"/>
      <w:pPr>
        <w:ind w:left="1440" w:hanging="360"/>
      </w:pPr>
      <w:rPr>
        <w:rFonts w:ascii="Courier New" w:hAnsi="Courier New" w:hint="default"/>
      </w:rPr>
    </w:lvl>
    <w:lvl w:ilvl="2" w:tplc="05525B70">
      <w:start w:val="1"/>
      <w:numFmt w:val="bullet"/>
      <w:lvlText w:val=""/>
      <w:lvlJc w:val="left"/>
      <w:pPr>
        <w:ind w:left="2160" w:hanging="360"/>
      </w:pPr>
      <w:rPr>
        <w:rFonts w:ascii="Wingdings" w:hAnsi="Wingdings" w:hint="default"/>
      </w:rPr>
    </w:lvl>
    <w:lvl w:ilvl="3" w:tplc="73E823EC">
      <w:start w:val="1"/>
      <w:numFmt w:val="bullet"/>
      <w:lvlText w:val=""/>
      <w:lvlJc w:val="left"/>
      <w:pPr>
        <w:ind w:left="2880" w:hanging="360"/>
      </w:pPr>
      <w:rPr>
        <w:rFonts w:ascii="Symbol" w:hAnsi="Symbol" w:hint="default"/>
      </w:rPr>
    </w:lvl>
    <w:lvl w:ilvl="4" w:tplc="6C7E9254">
      <w:start w:val="1"/>
      <w:numFmt w:val="bullet"/>
      <w:lvlText w:val="o"/>
      <w:lvlJc w:val="left"/>
      <w:pPr>
        <w:ind w:left="3600" w:hanging="360"/>
      </w:pPr>
      <w:rPr>
        <w:rFonts w:ascii="Courier New" w:hAnsi="Courier New" w:hint="default"/>
      </w:rPr>
    </w:lvl>
    <w:lvl w:ilvl="5" w:tplc="22F45D46">
      <w:start w:val="1"/>
      <w:numFmt w:val="bullet"/>
      <w:lvlText w:val=""/>
      <w:lvlJc w:val="left"/>
      <w:pPr>
        <w:ind w:left="4320" w:hanging="360"/>
      </w:pPr>
      <w:rPr>
        <w:rFonts w:ascii="Wingdings" w:hAnsi="Wingdings" w:hint="default"/>
      </w:rPr>
    </w:lvl>
    <w:lvl w:ilvl="6" w:tplc="B0600A3A">
      <w:start w:val="1"/>
      <w:numFmt w:val="bullet"/>
      <w:lvlText w:val=""/>
      <w:lvlJc w:val="left"/>
      <w:pPr>
        <w:ind w:left="5040" w:hanging="360"/>
      </w:pPr>
      <w:rPr>
        <w:rFonts w:ascii="Symbol" w:hAnsi="Symbol" w:hint="default"/>
      </w:rPr>
    </w:lvl>
    <w:lvl w:ilvl="7" w:tplc="CC52FAB0">
      <w:start w:val="1"/>
      <w:numFmt w:val="bullet"/>
      <w:lvlText w:val="o"/>
      <w:lvlJc w:val="left"/>
      <w:pPr>
        <w:ind w:left="5760" w:hanging="360"/>
      </w:pPr>
      <w:rPr>
        <w:rFonts w:ascii="Courier New" w:hAnsi="Courier New" w:hint="default"/>
      </w:rPr>
    </w:lvl>
    <w:lvl w:ilvl="8" w:tplc="C238695E">
      <w:start w:val="1"/>
      <w:numFmt w:val="bullet"/>
      <w:lvlText w:val=""/>
      <w:lvlJc w:val="left"/>
      <w:pPr>
        <w:ind w:left="6480" w:hanging="360"/>
      </w:pPr>
      <w:rPr>
        <w:rFonts w:ascii="Wingdings" w:hAnsi="Wingdings" w:hint="default"/>
      </w:rPr>
    </w:lvl>
  </w:abstractNum>
  <w:abstractNum w:abstractNumId="10"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F625DD3"/>
    <w:multiLevelType w:val="hybridMultilevel"/>
    <w:tmpl w:val="C65422BE"/>
    <w:lvl w:ilvl="0" w:tplc="282C929A">
      <w:start w:val="2"/>
      <w:numFmt w:val="bullet"/>
      <w:lvlText w:val="-"/>
      <w:lvlJc w:val="left"/>
      <w:pPr>
        <w:ind w:left="720" w:hanging="360"/>
      </w:pPr>
      <w:rPr>
        <w:rFonts w:ascii="Calibri" w:eastAsia="Times New Roman" w:hAnsi="Calibri" w:cs="Calibri" w:hint="default"/>
        <w:b/>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591C2F"/>
    <w:multiLevelType w:val="hybridMultilevel"/>
    <w:tmpl w:val="EC006250"/>
    <w:lvl w:ilvl="0" w:tplc="1D8843C8">
      <w:start w:val="1"/>
      <w:numFmt w:val="decimal"/>
      <w:lvlText w:val="%1."/>
      <w:lvlJc w:val="left"/>
      <w:pPr>
        <w:ind w:left="361" w:hanging="360"/>
      </w:pPr>
      <w:rPr>
        <w:rFonts w:ascii="Cambria" w:eastAsia="Cambria" w:hAnsi="Cambria" w:cs="Cambria" w:hint="default"/>
        <w:b w:val="0"/>
        <w:bCs w:val="0"/>
        <w:i w:val="0"/>
        <w:iCs w:val="0"/>
        <w:spacing w:val="-2"/>
        <w:w w:val="100"/>
        <w:sz w:val="22"/>
        <w:szCs w:val="22"/>
        <w:lang w:val="fr-FR" w:eastAsia="en-US" w:bidi="ar-SA"/>
      </w:rPr>
    </w:lvl>
    <w:lvl w:ilvl="1" w:tplc="AC888654">
      <w:numFmt w:val="bullet"/>
      <w:lvlText w:val="•"/>
      <w:lvlJc w:val="left"/>
      <w:pPr>
        <w:ind w:left="1299" w:hanging="360"/>
      </w:pPr>
      <w:rPr>
        <w:rFonts w:hint="default"/>
        <w:lang w:val="fr-FR" w:eastAsia="en-US" w:bidi="ar-SA"/>
      </w:rPr>
    </w:lvl>
    <w:lvl w:ilvl="2" w:tplc="ADA4E6B6">
      <w:numFmt w:val="bullet"/>
      <w:lvlText w:val="•"/>
      <w:lvlJc w:val="left"/>
      <w:pPr>
        <w:ind w:left="2240" w:hanging="360"/>
      </w:pPr>
      <w:rPr>
        <w:rFonts w:hint="default"/>
        <w:lang w:val="fr-FR" w:eastAsia="en-US" w:bidi="ar-SA"/>
      </w:rPr>
    </w:lvl>
    <w:lvl w:ilvl="3" w:tplc="5F24602C">
      <w:numFmt w:val="bullet"/>
      <w:lvlText w:val="•"/>
      <w:lvlJc w:val="left"/>
      <w:pPr>
        <w:ind w:left="3181" w:hanging="360"/>
      </w:pPr>
      <w:rPr>
        <w:rFonts w:hint="default"/>
        <w:lang w:val="fr-FR" w:eastAsia="en-US" w:bidi="ar-SA"/>
      </w:rPr>
    </w:lvl>
    <w:lvl w:ilvl="4" w:tplc="EC2E489E">
      <w:numFmt w:val="bullet"/>
      <w:lvlText w:val="•"/>
      <w:lvlJc w:val="left"/>
      <w:pPr>
        <w:ind w:left="4122" w:hanging="360"/>
      </w:pPr>
      <w:rPr>
        <w:rFonts w:hint="default"/>
        <w:lang w:val="fr-FR" w:eastAsia="en-US" w:bidi="ar-SA"/>
      </w:rPr>
    </w:lvl>
    <w:lvl w:ilvl="5" w:tplc="68DC17B8">
      <w:numFmt w:val="bullet"/>
      <w:lvlText w:val="•"/>
      <w:lvlJc w:val="left"/>
      <w:pPr>
        <w:ind w:left="5063" w:hanging="360"/>
      </w:pPr>
      <w:rPr>
        <w:rFonts w:hint="default"/>
        <w:lang w:val="fr-FR" w:eastAsia="en-US" w:bidi="ar-SA"/>
      </w:rPr>
    </w:lvl>
    <w:lvl w:ilvl="6" w:tplc="341ECB56">
      <w:numFmt w:val="bullet"/>
      <w:lvlText w:val="•"/>
      <w:lvlJc w:val="left"/>
      <w:pPr>
        <w:ind w:left="6004" w:hanging="360"/>
      </w:pPr>
      <w:rPr>
        <w:rFonts w:hint="default"/>
        <w:lang w:val="fr-FR" w:eastAsia="en-US" w:bidi="ar-SA"/>
      </w:rPr>
    </w:lvl>
    <w:lvl w:ilvl="7" w:tplc="454AA6CC">
      <w:numFmt w:val="bullet"/>
      <w:lvlText w:val="•"/>
      <w:lvlJc w:val="left"/>
      <w:pPr>
        <w:ind w:left="6945" w:hanging="360"/>
      </w:pPr>
      <w:rPr>
        <w:rFonts w:hint="default"/>
        <w:lang w:val="fr-FR" w:eastAsia="en-US" w:bidi="ar-SA"/>
      </w:rPr>
    </w:lvl>
    <w:lvl w:ilvl="8" w:tplc="86FE3B4A">
      <w:numFmt w:val="bullet"/>
      <w:lvlText w:val="•"/>
      <w:lvlJc w:val="left"/>
      <w:pPr>
        <w:ind w:left="7887" w:hanging="360"/>
      </w:pPr>
      <w:rPr>
        <w:rFonts w:hint="default"/>
        <w:lang w:val="fr-FR" w:eastAsia="en-US" w:bidi="ar-SA"/>
      </w:rPr>
    </w:lvl>
  </w:abstractNum>
  <w:abstractNum w:abstractNumId="13" w15:restartNumberingAfterBreak="0">
    <w:nsid w:val="7CA510E9"/>
    <w:multiLevelType w:val="multilevel"/>
    <w:tmpl w:val="0332F64C"/>
    <w:lvl w:ilvl="0">
      <w:start w:val="3"/>
      <w:numFmt w:val="upperRoman"/>
      <w:lvlText w:val="%1"/>
      <w:lvlJc w:val="left"/>
      <w:pPr>
        <w:ind w:left="719" w:hanging="577"/>
      </w:pPr>
      <w:rPr>
        <w:rFonts w:hint="default"/>
        <w:lang w:val="fr-FR" w:eastAsia="en-US" w:bidi="ar-SA"/>
      </w:rPr>
    </w:lvl>
    <w:lvl w:ilvl="1">
      <w:start w:val="1"/>
      <w:numFmt w:val="decimal"/>
      <w:lvlText w:val="%1.%2."/>
      <w:lvlJc w:val="left"/>
      <w:pPr>
        <w:ind w:left="719" w:hanging="577"/>
      </w:pPr>
      <w:rPr>
        <w:rFonts w:ascii="Cambria" w:eastAsia="Cambria" w:hAnsi="Cambria" w:cs="Cambria" w:hint="default"/>
        <w:b w:val="0"/>
        <w:bCs w:val="0"/>
        <w:i w:val="0"/>
        <w:iCs w:val="0"/>
        <w:spacing w:val="-3"/>
        <w:w w:val="100"/>
        <w:sz w:val="22"/>
        <w:szCs w:val="22"/>
        <w:lang w:val="fr-FR" w:eastAsia="en-US" w:bidi="ar-SA"/>
      </w:rPr>
    </w:lvl>
    <w:lvl w:ilvl="2">
      <w:start w:val="1"/>
      <w:numFmt w:val="decimal"/>
      <w:lvlText w:val="%3."/>
      <w:lvlJc w:val="left"/>
      <w:pPr>
        <w:ind w:left="863" w:hanging="360"/>
      </w:pPr>
      <w:rPr>
        <w:rFonts w:ascii="Cambria" w:eastAsia="Cambria" w:hAnsi="Cambria" w:cs="Cambria" w:hint="default"/>
        <w:b w:val="0"/>
        <w:bCs w:val="0"/>
        <w:i w:val="0"/>
        <w:iCs w:val="0"/>
        <w:spacing w:val="-2"/>
        <w:w w:val="100"/>
        <w:sz w:val="22"/>
        <w:szCs w:val="22"/>
        <w:lang w:val="fr-FR" w:eastAsia="en-US" w:bidi="ar-SA"/>
      </w:rPr>
    </w:lvl>
    <w:lvl w:ilvl="3">
      <w:numFmt w:val="bullet"/>
      <w:lvlText w:val="•"/>
      <w:lvlJc w:val="left"/>
      <w:pPr>
        <w:ind w:left="3031" w:hanging="360"/>
      </w:pPr>
      <w:rPr>
        <w:rFonts w:hint="default"/>
        <w:lang w:val="fr-FR" w:eastAsia="en-US" w:bidi="ar-SA"/>
      </w:rPr>
    </w:lvl>
    <w:lvl w:ilvl="4">
      <w:numFmt w:val="bullet"/>
      <w:lvlText w:val="•"/>
      <w:lvlJc w:val="left"/>
      <w:pPr>
        <w:ind w:left="4117" w:hanging="360"/>
      </w:pPr>
      <w:rPr>
        <w:rFonts w:hint="default"/>
        <w:lang w:val="fr-FR" w:eastAsia="en-US" w:bidi="ar-SA"/>
      </w:rPr>
    </w:lvl>
    <w:lvl w:ilvl="5">
      <w:numFmt w:val="bullet"/>
      <w:lvlText w:val="•"/>
      <w:lvlJc w:val="left"/>
      <w:pPr>
        <w:ind w:left="5202" w:hanging="360"/>
      </w:pPr>
      <w:rPr>
        <w:rFonts w:hint="default"/>
        <w:lang w:val="fr-FR" w:eastAsia="en-US" w:bidi="ar-SA"/>
      </w:rPr>
    </w:lvl>
    <w:lvl w:ilvl="6">
      <w:numFmt w:val="bullet"/>
      <w:lvlText w:val="•"/>
      <w:lvlJc w:val="left"/>
      <w:pPr>
        <w:ind w:left="6288" w:hanging="360"/>
      </w:pPr>
      <w:rPr>
        <w:rFonts w:hint="default"/>
        <w:lang w:val="fr-FR" w:eastAsia="en-US" w:bidi="ar-SA"/>
      </w:rPr>
    </w:lvl>
    <w:lvl w:ilvl="7">
      <w:numFmt w:val="bullet"/>
      <w:lvlText w:val="•"/>
      <w:lvlJc w:val="left"/>
      <w:pPr>
        <w:ind w:left="7374" w:hanging="360"/>
      </w:pPr>
      <w:rPr>
        <w:rFonts w:hint="default"/>
        <w:lang w:val="fr-FR" w:eastAsia="en-US" w:bidi="ar-SA"/>
      </w:rPr>
    </w:lvl>
    <w:lvl w:ilvl="8">
      <w:numFmt w:val="bullet"/>
      <w:lvlText w:val="•"/>
      <w:lvlJc w:val="left"/>
      <w:pPr>
        <w:ind w:left="8459" w:hanging="360"/>
      </w:pPr>
      <w:rPr>
        <w:rFonts w:hint="default"/>
        <w:lang w:val="fr-FR" w:eastAsia="en-US" w:bidi="ar-SA"/>
      </w:rPr>
    </w:lvl>
  </w:abstractNum>
  <w:num w:numId="1" w16cid:durableId="101192767">
    <w:abstractNumId w:val="9"/>
  </w:num>
  <w:num w:numId="2" w16cid:durableId="986591402">
    <w:abstractNumId w:val="12"/>
  </w:num>
  <w:num w:numId="3" w16cid:durableId="597639052">
    <w:abstractNumId w:val="13"/>
  </w:num>
  <w:num w:numId="4" w16cid:durableId="1912425772">
    <w:abstractNumId w:val="2"/>
  </w:num>
  <w:num w:numId="5" w16cid:durableId="55931981">
    <w:abstractNumId w:val="0"/>
  </w:num>
  <w:num w:numId="6" w16cid:durableId="1101216014">
    <w:abstractNumId w:val="8"/>
  </w:num>
  <w:num w:numId="7" w16cid:durableId="689837546">
    <w:abstractNumId w:val="7"/>
  </w:num>
  <w:num w:numId="8" w16cid:durableId="2122603192">
    <w:abstractNumId w:val="3"/>
  </w:num>
  <w:num w:numId="9" w16cid:durableId="450904589">
    <w:abstractNumId w:val="5"/>
  </w:num>
  <w:num w:numId="10" w16cid:durableId="306055683">
    <w:abstractNumId w:val="1"/>
  </w:num>
  <w:num w:numId="11" w16cid:durableId="1162237150">
    <w:abstractNumId w:val="6"/>
  </w:num>
  <w:num w:numId="12" w16cid:durableId="1089622778">
    <w:abstractNumId w:val="11"/>
  </w:num>
  <w:num w:numId="13" w16cid:durableId="1240821299">
    <w:abstractNumId w:val="10"/>
  </w:num>
  <w:num w:numId="14" w16cid:durableId="2113891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61"/>
    <w:rsid w:val="000027A1"/>
    <w:rsid w:val="00013B1B"/>
    <w:rsid w:val="000962A0"/>
    <w:rsid w:val="000971CF"/>
    <w:rsid w:val="000A2BEC"/>
    <w:rsid w:val="000A7BF7"/>
    <w:rsid w:val="000B085D"/>
    <w:rsid w:val="000F1D24"/>
    <w:rsid w:val="00162D74"/>
    <w:rsid w:val="001A5973"/>
    <w:rsid w:val="002253DF"/>
    <w:rsid w:val="0029182C"/>
    <w:rsid w:val="002A1F40"/>
    <w:rsid w:val="002A5F5A"/>
    <w:rsid w:val="00315F3F"/>
    <w:rsid w:val="00324C2D"/>
    <w:rsid w:val="003F35D6"/>
    <w:rsid w:val="0043218E"/>
    <w:rsid w:val="00471C76"/>
    <w:rsid w:val="004A4DBB"/>
    <w:rsid w:val="004B3FE9"/>
    <w:rsid w:val="0050430D"/>
    <w:rsid w:val="0057510F"/>
    <w:rsid w:val="005977BF"/>
    <w:rsid w:val="005B2BCA"/>
    <w:rsid w:val="005C1542"/>
    <w:rsid w:val="006157E4"/>
    <w:rsid w:val="006E0B0E"/>
    <w:rsid w:val="00704689"/>
    <w:rsid w:val="00721E20"/>
    <w:rsid w:val="00766D57"/>
    <w:rsid w:val="00774CA0"/>
    <w:rsid w:val="008748BC"/>
    <w:rsid w:val="008D07CF"/>
    <w:rsid w:val="008D304C"/>
    <w:rsid w:val="009928E7"/>
    <w:rsid w:val="009D6979"/>
    <w:rsid w:val="009D7785"/>
    <w:rsid w:val="00A1440D"/>
    <w:rsid w:val="00A21E71"/>
    <w:rsid w:val="00AD08E7"/>
    <w:rsid w:val="00AD45E4"/>
    <w:rsid w:val="00B25CEE"/>
    <w:rsid w:val="00B30D61"/>
    <w:rsid w:val="00B71C4B"/>
    <w:rsid w:val="00B76BD7"/>
    <w:rsid w:val="00BE76E2"/>
    <w:rsid w:val="00BF3C8D"/>
    <w:rsid w:val="00C359FD"/>
    <w:rsid w:val="00D05380"/>
    <w:rsid w:val="00D12C7C"/>
    <w:rsid w:val="00D40D2F"/>
    <w:rsid w:val="00D40DF6"/>
    <w:rsid w:val="00D44983"/>
    <w:rsid w:val="00D56143"/>
    <w:rsid w:val="00D7324F"/>
    <w:rsid w:val="00DB65FF"/>
    <w:rsid w:val="00DB70F0"/>
    <w:rsid w:val="00DE5CCC"/>
    <w:rsid w:val="00DF49F9"/>
    <w:rsid w:val="00E33166"/>
    <w:rsid w:val="00EC52B2"/>
    <w:rsid w:val="00EF4C34"/>
    <w:rsid w:val="00F13EFD"/>
    <w:rsid w:val="00F76639"/>
    <w:rsid w:val="00F83103"/>
    <w:rsid w:val="00FC1BC2"/>
    <w:rsid w:val="00FD500B"/>
    <w:rsid w:val="00FE0764"/>
    <w:rsid w:val="00FE29A6"/>
    <w:rsid w:val="0239EB7D"/>
    <w:rsid w:val="031174ED"/>
    <w:rsid w:val="06CE25B6"/>
    <w:rsid w:val="06EB7666"/>
    <w:rsid w:val="0768913E"/>
    <w:rsid w:val="09BE03D8"/>
    <w:rsid w:val="0AE6116F"/>
    <w:rsid w:val="0B09BEE6"/>
    <w:rsid w:val="0B7194DF"/>
    <w:rsid w:val="0BAE50CE"/>
    <w:rsid w:val="0E01BEED"/>
    <w:rsid w:val="0E508A98"/>
    <w:rsid w:val="11634F6D"/>
    <w:rsid w:val="11D6B68C"/>
    <w:rsid w:val="12758570"/>
    <w:rsid w:val="1442C886"/>
    <w:rsid w:val="1674DD27"/>
    <w:rsid w:val="16C65953"/>
    <w:rsid w:val="17546F1F"/>
    <w:rsid w:val="1889F8A8"/>
    <w:rsid w:val="1E993DA2"/>
    <w:rsid w:val="1F9811BC"/>
    <w:rsid w:val="202C2BA9"/>
    <w:rsid w:val="20A2AD8F"/>
    <w:rsid w:val="212C9F3D"/>
    <w:rsid w:val="24CA69C0"/>
    <w:rsid w:val="26A3589E"/>
    <w:rsid w:val="26EF524F"/>
    <w:rsid w:val="28DE5790"/>
    <w:rsid w:val="2A55EDD0"/>
    <w:rsid w:val="2B50DCB3"/>
    <w:rsid w:val="2CB601AA"/>
    <w:rsid w:val="2D0F7461"/>
    <w:rsid w:val="2D896ECB"/>
    <w:rsid w:val="2EFFF812"/>
    <w:rsid w:val="2F47F709"/>
    <w:rsid w:val="32FD6C18"/>
    <w:rsid w:val="340476D7"/>
    <w:rsid w:val="348956A6"/>
    <w:rsid w:val="3526E8CE"/>
    <w:rsid w:val="3AF3F965"/>
    <w:rsid w:val="3BD118CA"/>
    <w:rsid w:val="3D08E417"/>
    <w:rsid w:val="3E0682F7"/>
    <w:rsid w:val="3E64B6B5"/>
    <w:rsid w:val="410C3F28"/>
    <w:rsid w:val="41DBAC3C"/>
    <w:rsid w:val="43B5E916"/>
    <w:rsid w:val="456824FE"/>
    <w:rsid w:val="47F21616"/>
    <w:rsid w:val="48E86EBC"/>
    <w:rsid w:val="4A56AB58"/>
    <w:rsid w:val="4BC7D836"/>
    <w:rsid w:val="4EDCD138"/>
    <w:rsid w:val="4F96854B"/>
    <w:rsid w:val="50C770AF"/>
    <w:rsid w:val="515C2BAB"/>
    <w:rsid w:val="540ABDE8"/>
    <w:rsid w:val="57700283"/>
    <w:rsid w:val="58BA3AE1"/>
    <w:rsid w:val="5A817EA9"/>
    <w:rsid w:val="5BD96D73"/>
    <w:rsid w:val="5D15A9D9"/>
    <w:rsid w:val="5E51AFEC"/>
    <w:rsid w:val="6096B1C4"/>
    <w:rsid w:val="61F9C8A7"/>
    <w:rsid w:val="62C4DC3C"/>
    <w:rsid w:val="67917A45"/>
    <w:rsid w:val="67F0930B"/>
    <w:rsid w:val="6A38B925"/>
    <w:rsid w:val="6D7765B6"/>
    <w:rsid w:val="6E1DB6EF"/>
    <w:rsid w:val="6E9F2951"/>
    <w:rsid w:val="6F10E23E"/>
    <w:rsid w:val="6FC86F8A"/>
    <w:rsid w:val="70AEDBFB"/>
    <w:rsid w:val="739BA883"/>
    <w:rsid w:val="7451A576"/>
    <w:rsid w:val="77973D93"/>
    <w:rsid w:val="78A6595D"/>
    <w:rsid w:val="798C574E"/>
    <w:rsid w:val="7D2A05A4"/>
    <w:rsid w:val="7E07EE81"/>
    <w:rsid w:val="7F546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EEE0"/>
  <w15:docId w15:val="{2E4E43B2-189E-45B5-9A05-609AC043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tulo1">
    <w:name w:val="heading 1"/>
    <w:basedOn w:val="Normal"/>
    <w:uiPriority w:val="1"/>
    <w:qFormat/>
    <w:pPr>
      <w:ind w:left="2927" w:right="1152"/>
      <w:jc w:val="center"/>
      <w:outlineLvl w:val="0"/>
    </w:pPr>
    <w:rPr>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861" w:hanging="35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D08E7"/>
    <w:pPr>
      <w:tabs>
        <w:tab w:val="center" w:pos="4536"/>
        <w:tab w:val="right" w:pos="9072"/>
      </w:tabs>
    </w:pPr>
  </w:style>
  <w:style w:type="character" w:customStyle="1" w:styleId="EncabezadoCar">
    <w:name w:val="Encabezado Car"/>
    <w:basedOn w:val="Fuentedeprrafopredeter"/>
    <w:link w:val="Encabezado"/>
    <w:uiPriority w:val="99"/>
    <w:rsid w:val="00AD08E7"/>
    <w:rPr>
      <w:rFonts w:ascii="Cambria" w:eastAsia="Cambria" w:hAnsi="Cambria" w:cs="Cambria"/>
      <w:lang w:val="fr-FR"/>
    </w:rPr>
  </w:style>
  <w:style w:type="paragraph" w:styleId="Piedepgina">
    <w:name w:val="footer"/>
    <w:basedOn w:val="Normal"/>
    <w:link w:val="PiedepginaCar"/>
    <w:uiPriority w:val="99"/>
    <w:unhideWhenUsed/>
    <w:rsid w:val="00AD08E7"/>
    <w:pPr>
      <w:tabs>
        <w:tab w:val="center" w:pos="4536"/>
        <w:tab w:val="right" w:pos="9072"/>
      </w:tabs>
    </w:pPr>
  </w:style>
  <w:style w:type="character" w:customStyle="1" w:styleId="PiedepginaCar">
    <w:name w:val="Pie de página Car"/>
    <w:basedOn w:val="Fuentedeprrafopredeter"/>
    <w:link w:val="Piedepgina"/>
    <w:uiPriority w:val="99"/>
    <w:rsid w:val="00AD08E7"/>
    <w:rPr>
      <w:rFonts w:ascii="Cambria" w:eastAsia="Cambria" w:hAnsi="Cambria" w:cs="Cambria"/>
      <w:lang w:val="fr-FR"/>
    </w:rPr>
  </w:style>
  <w:style w:type="character" w:styleId="Hipervnculo">
    <w:name w:val="Hyperlink"/>
    <w:basedOn w:val="Fuentedeprrafopredeter"/>
    <w:uiPriority w:val="99"/>
    <w:unhideWhenUsed/>
    <w:rsid w:val="00D05380"/>
    <w:rPr>
      <w:color w:val="0000FF" w:themeColor="hyperlink"/>
      <w:u w:val="single"/>
    </w:rPr>
  </w:style>
  <w:style w:type="character" w:styleId="Textoennegrita">
    <w:name w:val="Strong"/>
    <w:basedOn w:val="Fuentedeprrafopredeter"/>
    <w:uiPriority w:val="22"/>
    <w:qFormat/>
    <w:rsid w:val="00D05380"/>
    <w:rPr>
      <w:b/>
      <w:bCs/>
    </w:rPr>
  </w:style>
  <w:style w:type="table" w:styleId="Tablaconcuadrcula">
    <w:name w:val="Table Grid"/>
    <w:basedOn w:val="Tablanormal"/>
    <w:uiPriority w:val="39"/>
    <w:rsid w:val="0072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Cambria" w:eastAsia="Cambria" w:hAnsi="Cambria" w:cs="Cambria"/>
      <w:sz w:val="20"/>
      <w:szCs w:val="20"/>
      <w:lang w:val="fr-FR"/>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A5973"/>
    <w:rPr>
      <w:b/>
      <w:bCs/>
    </w:rPr>
  </w:style>
  <w:style w:type="character" w:customStyle="1" w:styleId="AsuntodelcomentarioCar">
    <w:name w:val="Asunto del comentario Car"/>
    <w:basedOn w:val="TextocomentarioCar"/>
    <w:link w:val="Asuntodelcomentario"/>
    <w:uiPriority w:val="99"/>
    <w:semiHidden/>
    <w:rsid w:val="001A5973"/>
    <w:rPr>
      <w:rFonts w:ascii="Cambria" w:eastAsia="Cambria" w:hAnsi="Cambria" w:cs="Cambria"/>
      <w:b/>
      <w:bCs/>
      <w:sz w:val="20"/>
      <w:szCs w:val="20"/>
      <w:lang w:val="fr-FR"/>
    </w:rPr>
  </w:style>
  <w:style w:type="character" w:styleId="Mencinsinresolver">
    <w:name w:val="Unresolved Mention"/>
    <w:basedOn w:val="Fuentedeprrafopredeter"/>
    <w:uiPriority w:val="99"/>
    <w:semiHidden/>
    <w:unhideWhenUsed/>
    <w:rsid w:val="00A14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uxeo.univ-cotedazur.fr/nuxeo/nxdoc/default/8466fcc0-5982-4f94-a75d-6327fd0bf4ea/view_docume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ur-creates.contact@univ-cotedazur.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1138</Words>
  <Characters>6263</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AAP 1 Manifestations scientifiques 2025(1).pdf</dc:title>
  <dc:creator>Amanda</dc:creator>
  <cp:lastModifiedBy>Clara Lopez-Segui</cp:lastModifiedBy>
  <cp:revision>55</cp:revision>
  <dcterms:created xsi:type="dcterms:W3CDTF">2025-04-05T08:08:00Z</dcterms:created>
  <dcterms:modified xsi:type="dcterms:W3CDTF">2025-11-18T09:32:00Z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ies>
</file>